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249E" w:rsidRPr="009062A9" w:rsidRDefault="004E0944" w:rsidP="004E0944">
      <w:pPr>
        <w:jc w:val="center"/>
        <w:rPr>
          <w:rFonts w:ascii="Arial" w:hAnsi="Arial" w:cs="Arial"/>
          <w:b/>
          <w:color w:val="C00000"/>
          <w:sz w:val="96"/>
          <w:szCs w:val="96"/>
        </w:rPr>
      </w:pPr>
      <w:r w:rsidRPr="009062A9">
        <w:rPr>
          <w:rFonts w:ascii="Arial" w:hAnsi="Arial" w:cs="Arial"/>
          <w:b/>
          <w:color w:val="C00000"/>
          <w:sz w:val="96"/>
          <w:szCs w:val="96"/>
        </w:rPr>
        <w:t>Programm</w:t>
      </w:r>
      <w:r w:rsidR="0087249E" w:rsidRPr="009062A9">
        <w:rPr>
          <w:rFonts w:ascii="Arial" w:hAnsi="Arial" w:cs="Arial"/>
          <w:b/>
          <w:color w:val="C00000"/>
          <w:sz w:val="96"/>
          <w:szCs w:val="96"/>
        </w:rPr>
        <w:t>e</w:t>
      </w:r>
    </w:p>
    <w:p w:rsidR="0087249E" w:rsidRPr="009062A9" w:rsidRDefault="0087249E" w:rsidP="004E0944">
      <w:pPr>
        <w:jc w:val="center"/>
        <w:rPr>
          <w:rFonts w:ascii="Arial" w:hAnsi="Arial" w:cs="Arial"/>
          <w:b/>
          <w:color w:val="C00000"/>
          <w:sz w:val="96"/>
          <w:szCs w:val="96"/>
        </w:rPr>
      </w:pPr>
    </w:p>
    <w:p w:rsidR="0087249E" w:rsidRPr="009062A9" w:rsidRDefault="0087249E" w:rsidP="0087249E">
      <w:pPr>
        <w:jc w:val="center"/>
        <w:rPr>
          <w:rFonts w:ascii="Arial" w:hAnsi="Arial" w:cs="Arial"/>
          <w:b/>
          <w:color w:val="C00000"/>
          <w:sz w:val="96"/>
          <w:szCs w:val="96"/>
        </w:rPr>
      </w:pPr>
      <w:r w:rsidRPr="009062A9">
        <w:rPr>
          <w:rFonts w:ascii="Arial" w:hAnsi="Arial" w:cs="Arial"/>
          <w:b/>
          <w:color w:val="C00000"/>
          <w:sz w:val="96"/>
          <w:szCs w:val="96"/>
        </w:rPr>
        <w:t>Langue des Signes Française (LSF)</w:t>
      </w:r>
    </w:p>
    <w:p w:rsidR="0087249E" w:rsidRPr="009062A9" w:rsidRDefault="0087249E" w:rsidP="004E0944">
      <w:pPr>
        <w:jc w:val="center"/>
        <w:rPr>
          <w:rFonts w:ascii="Arial" w:hAnsi="Arial" w:cs="Arial"/>
          <w:b/>
          <w:color w:val="C00000"/>
          <w:sz w:val="40"/>
          <w:szCs w:val="40"/>
        </w:rPr>
      </w:pPr>
    </w:p>
    <w:p w:rsidR="004E0944" w:rsidRPr="009062A9" w:rsidRDefault="0087249E" w:rsidP="004E0944">
      <w:pPr>
        <w:jc w:val="center"/>
        <w:rPr>
          <w:rFonts w:ascii="Arial" w:hAnsi="Arial" w:cs="Arial"/>
          <w:b/>
          <w:color w:val="C00000"/>
          <w:sz w:val="40"/>
          <w:szCs w:val="40"/>
        </w:rPr>
      </w:pPr>
      <w:r w:rsidRPr="009062A9">
        <w:rPr>
          <w:rFonts w:ascii="Arial" w:hAnsi="Arial" w:cs="Arial"/>
          <w:b/>
          <w:color w:val="C00000"/>
          <w:sz w:val="40"/>
          <w:szCs w:val="40"/>
        </w:rPr>
        <w:t>Dans le département de Lettres modernes, cinéma, occitan</w:t>
      </w:r>
    </w:p>
    <w:p w:rsidR="004E0944" w:rsidRPr="009062A9" w:rsidRDefault="004E0944" w:rsidP="004E0944">
      <w:pPr>
        <w:jc w:val="center"/>
        <w:rPr>
          <w:rFonts w:ascii="Arial" w:hAnsi="Arial" w:cs="Arial"/>
        </w:rPr>
      </w:pPr>
    </w:p>
    <w:p w:rsidR="0087249E" w:rsidRPr="009062A9" w:rsidRDefault="0087249E" w:rsidP="004E0944">
      <w:pPr>
        <w:jc w:val="center"/>
        <w:rPr>
          <w:rFonts w:ascii="Arial" w:hAnsi="Arial" w:cs="Arial"/>
        </w:rPr>
      </w:pPr>
    </w:p>
    <w:p w:rsidR="21FE4D7D" w:rsidRPr="009062A9" w:rsidRDefault="0098405E" w:rsidP="0087249E">
      <w:pPr>
        <w:autoSpaceDE w:val="0"/>
        <w:autoSpaceDN w:val="0"/>
        <w:adjustRightInd w:val="0"/>
        <w:jc w:val="center"/>
        <w:rPr>
          <w:rFonts w:ascii="Arial" w:hAnsi="Arial" w:cs="Arial"/>
        </w:rPr>
      </w:pPr>
      <w:r w:rsidRPr="009062A9">
        <w:rPr>
          <w:rFonts w:ascii="Arial" w:eastAsia="Garamond,TimesNewRomanPS-BoldMT" w:hAnsi="Arial" w:cs="Arial"/>
          <w:b/>
          <w:bCs/>
          <w:sz w:val="72"/>
          <w:szCs w:val="72"/>
        </w:rPr>
        <w:t>Discipline A</w:t>
      </w:r>
      <w:r w:rsidR="21FE4D7D" w:rsidRPr="009062A9">
        <w:rPr>
          <w:rFonts w:ascii="Arial" w:eastAsia="Garamond,TimesNewRomanPS-BoldMT" w:hAnsi="Arial" w:cs="Arial"/>
          <w:b/>
          <w:bCs/>
          <w:sz w:val="72"/>
          <w:szCs w:val="72"/>
        </w:rPr>
        <w:t>ssociée</w:t>
      </w:r>
      <w:r w:rsidR="0087249E" w:rsidRPr="009062A9">
        <w:rPr>
          <w:rFonts w:ascii="Arial" w:eastAsia="Garamond,TimesNewRomanPS-BoldMT" w:hAnsi="Arial" w:cs="Arial"/>
          <w:b/>
          <w:bCs/>
          <w:sz w:val="72"/>
          <w:szCs w:val="72"/>
        </w:rPr>
        <w:t xml:space="preserve"> </w:t>
      </w:r>
      <w:r w:rsidR="21FE4D7D" w:rsidRPr="009062A9">
        <w:rPr>
          <w:rFonts w:ascii="Arial" w:eastAsia="Garamond,TimesNewRomanPS-BoldMT" w:hAnsi="Arial" w:cs="Arial"/>
          <w:b/>
          <w:bCs/>
          <w:sz w:val="72"/>
          <w:szCs w:val="72"/>
        </w:rPr>
        <w:t>LS</w:t>
      </w:r>
      <w:r w:rsidR="0087249E" w:rsidRPr="009062A9">
        <w:rPr>
          <w:rFonts w:ascii="Arial" w:eastAsia="Garamond,TimesNewRomanPS-BoldMT" w:hAnsi="Arial" w:cs="Arial"/>
          <w:b/>
          <w:bCs/>
          <w:sz w:val="72"/>
          <w:szCs w:val="72"/>
        </w:rPr>
        <w:t>F</w:t>
      </w:r>
    </w:p>
    <w:p w:rsidR="21FE4D7D" w:rsidRPr="009062A9" w:rsidRDefault="21FE4D7D" w:rsidP="21FE4D7D">
      <w:pPr>
        <w:jc w:val="center"/>
        <w:rPr>
          <w:rFonts w:ascii="Arial" w:hAnsi="Arial" w:cs="Arial"/>
        </w:rPr>
      </w:pPr>
    </w:p>
    <w:p w:rsidR="0087249E" w:rsidRPr="009062A9" w:rsidRDefault="0087249E" w:rsidP="004E0944">
      <w:pPr>
        <w:autoSpaceDE w:val="0"/>
        <w:autoSpaceDN w:val="0"/>
        <w:adjustRightInd w:val="0"/>
        <w:jc w:val="center"/>
        <w:rPr>
          <w:rFonts w:ascii="Arial" w:hAnsi="Arial" w:cs="Arial"/>
          <w:b/>
          <w:bCs/>
          <w:i/>
          <w:color w:val="FF0000"/>
          <w:sz w:val="44"/>
          <w:szCs w:val="44"/>
        </w:rPr>
      </w:pPr>
    </w:p>
    <w:p w:rsidR="0098405E" w:rsidRPr="009062A9" w:rsidRDefault="0098405E" w:rsidP="004E0944">
      <w:pPr>
        <w:autoSpaceDE w:val="0"/>
        <w:autoSpaceDN w:val="0"/>
        <w:adjustRightInd w:val="0"/>
        <w:jc w:val="center"/>
        <w:rPr>
          <w:rFonts w:ascii="Arial" w:hAnsi="Arial" w:cs="Arial"/>
          <w:b/>
          <w:bCs/>
          <w:i/>
          <w:color w:val="FF0000"/>
          <w:sz w:val="44"/>
          <w:szCs w:val="44"/>
        </w:rPr>
      </w:pPr>
      <w:r w:rsidRPr="009062A9">
        <w:rPr>
          <w:rFonts w:ascii="Arial" w:hAnsi="Arial" w:cs="Arial"/>
          <w:b/>
          <w:bCs/>
          <w:i/>
          <w:color w:val="FF0000"/>
          <w:sz w:val="44"/>
          <w:szCs w:val="44"/>
        </w:rPr>
        <w:t>Tous les cours ont lieu en LSF</w:t>
      </w:r>
    </w:p>
    <w:p w:rsidR="0098405E" w:rsidRPr="009062A9" w:rsidRDefault="0098405E" w:rsidP="004E0944">
      <w:pPr>
        <w:autoSpaceDE w:val="0"/>
        <w:autoSpaceDN w:val="0"/>
        <w:adjustRightInd w:val="0"/>
        <w:jc w:val="center"/>
        <w:rPr>
          <w:rFonts w:ascii="Arial" w:hAnsi="Arial" w:cs="Arial"/>
          <w:b/>
          <w:bCs/>
          <w:sz w:val="72"/>
          <w:szCs w:val="72"/>
        </w:rPr>
      </w:pPr>
    </w:p>
    <w:p w:rsidR="004E0944" w:rsidRPr="009062A9" w:rsidRDefault="003363B9" w:rsidP="004E0944">
      <w:pPr>
        <w:jc w:val="center"/>
        <w:rPr>
          <w:rFonts w:ascii="Arial" w:hAnsi="Arial" w:cs="Arial"/>
          <w:b/>
          <w:bCs/>
          <w:sz w:val="72"/>
          <w:szCs w:val="72"/>
        </w:rPr>
      </w:pPr>
      <w:r w:rsidRPr="009062A9">
        <w:rPr>
          <w:rFonts w:ascii="Arial" w:hAnsi="Arial" w:cs="Arial"/>
          <w:b/>
          <w:bCs/>
          <w:sz w:val="72"/>
          <w:szCs w:val="72"/>
        </w:rPr>
        <w:t>20</w:t>
      </w:r>
      <w:r w:rsidR="007A2D4C" w:rsidRPr="009062A9">
        <w:rPr>
          <w:rFonts w:ascii="Arial" w:hAnsi="Arial" w:cs="Arial"/>
          <w:b/>
          <w:bCs/>
          <w:sz w:val="72"/>
          <w:szCs w:val="72"/>
        </w:rPr>
        <w:t>2</w:t>
      </w:r>
      <w:r w:rsidR="003C0A0E" w:rsidRPr="009062A9">
        <w:rPr>
          <w:rFonts w:ascii="Arial" w:hAnsi="Arial" w:cs="Arial"/>
          <w:b/>
          <w:bCs/>
          <w:sz w:val="72"/>
          <w:szCs w:val="72"/>
        </w:rPr>
        <w:t>1</w:t>
      </w:r>
      <w:r w:rsidRPr="009062A9">
        <w:rPr>
          <w:rFonts w:ascii="Arial" w:hAnsi="Arial" w:cs="Arial"/>
          <w:b/>
          <w:bCs/>
          <w:sz w:val="72"/>
          <w:szCs w:val="72"/>
        </w:rPr>
        <w:t>-202</w:t>
      </w:r>
      <w:r w:rsidR="003C0A0E" w:rsidRPr="009062A9">
        <w:rPr>
          <w:rFonts w:ascii="Arial" w:hAnsi="Arial" w:cs="Arial"/>
          <w:b/>
          <w:bCs/>
          <w:sz w:val="72"/>
          <w:szCs w:val="72"/>
        </w:rPr>
        <w:t>2</w:t>
      </w:r>
    </w:p>
    <w:p w:rsidR="0087249E" w:rsidRPr="009062A9" w:rsidRDefault="004E0944" w:rsidP="0087249E">
      <w:pPr>
        <w:autoSpaceDE w:val="0"/>
        <w:autoSpaceDN w:val="0"/>
        <w:adjustRightInd w:val="0"/>
        <w:jc w:val="center"/>
        <w:rPr>
          <w:rFonts w:ascii="Arial" w:hAnsi="Arial" w:cs="Arial"/>
          <w:sz w:val="144"/>
          <w:szCs w:val="144"/>
        </w:rPr>
      </w:pPr>
      <w:r w:rsidRPr="009062A9">
        <w:rPr>
          <w:rFonts w:ascii="Arial" w:hAnsi="Arial" w:cs="Arial"/>
          <w:sz w:val="144"/>
          <w:szCs w:val="144"/>
        </w:rPr>
        <w:t></w:t>
      </w:r>
    </w:p>
    <w:p w:rsidR="004D7947" w:rsidRPr="009062A9" w:rsidRDefault="004D7947" w:rsidP="0087249E">
      <w:pPr>
        <w:autoSpaceDE w:val="0"/>
        <w:autoSpaceDN w:val="0"/>
        <w:adjustRightInd w:val="0"/>
        <w:jc w:val="center"/>
        <w:rPr>
          <w:rFonts w:ascii="Arial" w:hAnsi="Arial" w:cs="Arial"/>
          <w:sz w:val="36"/>
          <w:szCs w:val="36"/>
        </w:rPr>
      </w:pPr>
      <w:r w:rsidRPr="009062A9">
        <w:rPr>
          <w:rFonts w:ascii="Arial" w:hAnsi="Arial" w:cs="Arial"/>
          <w:sz w:val="36"/>
          <w:szCs w:val="36"/>
        </w:rPr>
        <w:t xml:space="preserve">En savoir plus : </w:t>
      </w:r>
      <w:hyperlink r:id="rId7" w:history="1">
        <w:r w:rsidRPr="009062A9">
          <w:rPr>
            <w:rStyle w:val="Lienhypertexte"/>
            <w:rFonts w:ascii="Arial" w:hAnsi="Arial" w:cs="Arial"/>
            <w:b/>
            <w:color w:val="C00000"/>
            <w:sz w:val="36"/>
            <w:szCs w:val="36"/>
          </w:rPr>
          <w:t>http://lettres-modernes.univ-tlse2.fr</w:t>
        </w:r>
      </w:hyperlink>
    </w:p>
    <w:p w:rsidR="004D7947" w:rsidRPr="009062A9" w:rsidRDefault="004D7947" w:rsidP="004D7947">
      <w:pPr>
        <w:jc w:val="both"/>
        <w:rPr>
          <w:rFonts w:ascii="Arial" w:hAnsi="Arial" w:cs="Arial"/>
        </w:rPr>
      </w:pPr>
    </w:p>
    <w:p w:rsidR="004D7947" w:rsidRPr="009062A9" w:rsidRDefault="004D7947" w:rsidP="004D7947">
      <w:pPr>
        <w:jc w:val="both"/>
        <w:rPr>
          <w:rFonts w:ascii="Arial" w:hAnsi="Arial" w:cs="Arial"/>
        </w:rPr>
      </w:pPr>
    </w:p>
    <w:p w:rsidR="004D7947" w:rsidRPr="009062A9" w:rsidRDefault="004D7947" w:rsidP="004D7947">
      <w:pPr>
        <w:jc w:val="center"/>
        <w:rPr>
          <w:rFonts w:ascii="Arial" w:hAnsi="Arial" w:cs="Arial"/>
        </w:rPr>
      </w:pPr>
      <w:r w:rsidRPr="009062A9">
        <w:rPr>
          <w:rFonts w:ascii="Arial" w:hAnsi="Arial" w:cs="Arial"/>
        </w:rPr>
        <w:t>Université Toulouse – Jean Jaurès</w:t>
      </w:r>
    </w:p>
    <w:p w:rsidR="004E0944" w:rsidRPr="009062A9" w:rsidRDefault="004E0944" w:rsidP="004E0944">
      <w:pPr>
        <w:jc w:val="center"/>
        <w:rPr>
          <w:rFonts w:ascii="Arial" w:hAnsi="Arial" w:cs="Arial"/>
        </w:rPr>
      </w:pPr>
      <w:r w:rsidRPr="009062A9">
        <w:rPr>
          <w:rFonts w:ascii="Arial" w:hAnsi="Arial" w:cs="Arial"/>
        </w:rPr>
        <w:t>UFR de Lettres, Philosophie, Musique, Arts du spectacle et Communication</w:t>
      </w:r>
    </w:p>
    <w:p w:rsidR="004E0944" w:rsidRPr="009062A9" w:rsidRDefault="004E0944" w:rsidP="004E0944">
      <w:pPr>
        <w:jc w:val="center"/>
        <w:rPr>
          <w:rFonts w:ascii="Arial" w:hAnsi="Arial" w:cs="Arial"/>
        </w:rPr>
      </w:pPr>
      <w:r w:rsidRPr="009062A9">
        <w:rPr>
          <w:rFonts w:ascii="Arial" w:hAnsi="Arial" w:cs="Arial"/>
        </w:rPr>
        <w:t>Département de Lettres modernes, Cinéma et Occitan</w:t>
      </w:r>
    </w:p>
    <w:p w:rsidR="0051757F" w:rsidRPr="009062A9" w:rsidRDefault="0051757F" w:rsidP="00563913">
      <w:pPr>
        <w:spacing w:before="60"/>
        <w:jc w:val="center"/>
        <w:rPr>
          <w:rFonts w:ascii="Arial" w:hAnsi="Arial" w:cs="Arial"/>
          <w:sz w:val="20"/>
          <w:szCs w:val="20"/>
        </w:rPr>
      </w:pPr>
      <w:r w:rsidRPr="009062A9">
        <w:rPr>
          <w:rFonts w:ascii="Arial" w:hAnsi="Arial" w:cs="Arial"/>
          <w:sz w:val="20"/>
          <w:szCs w:val="20"/>
        </w:rPr>
        <w:t xml:space="preserve">Conception, Réalisation, Édition : </w:t>
      </w:r>
      <w:r w:rsidR="00563913" w:rsidRPr="009062A9">
        <w:rPr>
          <w:rFonts w:ascii="Arial" w:hAnsi="Arial" w:cs="Arial"/>
          <w:sz w:val="20"/>
          <w:szCs w:val="20"/>
        </w:rPr>
        <w:t xml:space="preserve">Céline Vaguer (pour le </w:t>
      </w:r>
      <w:r w:rsidRPr="009062A9">
        <w:rPr>
          <w:rFonts w:ascii="Arial" w:hAnsi="Arial" w:cs="Arial"/>
          <w:sz w:val="20"/>
          <w:szCs w:val="20"/>
        </w:rPr>
        <w:t>Département Lettres modernes, Cinéma et Occitan</w:t>
      </w:r>
      <w:r w:rsidR="00563913" w:rsidRPr="009062A9">
        <w:rPr>
          <w:rFonts w:ascii="Arial" w:hAnsi="Arial" w:cs="Arial"/>
          <w:sz w:val="20"/>
          <w:szCs w:val="20"/>
        </w:rPr>
        <w:t>)</w:t>
      </w:r>
    </w:p>
    <w:p w:rsidR="0084728F" w:rsidRPr="00744FEB" w:rsidRDefault="0051757F" w:rsidP="00744FEB">
      <w:pPr>
        <w:jc w:val="center"/>
        <w:rPr>
          <w:rFonts w:ascii="Arial" w:hAnsi="Arial" w:cs="Arial"/>
          <w:sz w:val="20"/>
          <w:szCs w:val="20"/>
        </w:rPr>
      </w:pPr>
      <w:r w:rsidRPr="009062A9">
        <w:rPr>
          <w:rFonts w:ascii="Arial" w:hAnsi="Arial" w:cs="Arial"/>
          <w:sz w:val="20"/>
          <w:szCs w:val="20"/>
        </w:rPr>
        <w:t>Le contenu de chaque UE restant la propriété de leurs auteurs</w:t>
      </w:r>
    </w:p>
    <w:p w:rsidR="0084728F" w:rsidRPr="009062A9" w:rsidRDefault="0084728F" w:rsidP="00D92234">
      <w:pPr>
        <w:rPr>
          <w:rFonts w:ascii="Arial" w:hAnsi="Arial" w:cs="Arial"/>
          <w:b/>
          <w:sz w:val="28"/>
          <w:szCs w:val="28"/>
        </w:rPr>
        <w:sectPr w:rsidR="0084728F" w:rsidRPr="009062A9" w:rsidSect="00563913">
          <w:headerReference w:type="default" r:id="rId8"/>
          <w:footerReference w:type="default" r:id="rId9"/>
          <w:headerReference w:type="first" r:id="rId10"/>
          <w:pgSz w:w="11906" w:h="16838" w:code="9"/>
          <w:pgMar w:top="1134" w:right="907" w:bottom="1134" w:left="1418" w:header="624" w:footer="624" w:gutter="0"/>
          <w:pgBorders>
            <w:top w:val="double" w:sz="4" w:space="7" w:color="000000"/>
            <w:left w:val="double" w:sz="4" w:space="31" w:color="000000"/>
            <w:bottom w:val="double" w:sz="4" w:space="7" w:color="000000"/>
            <w:right w:val="double" w:sz="4" w:space="22" w:color="000000"/>
          </w:pgBorders>
          <w:cols w:space="720"/>
          <w:titlePg/>
          <w:docGrid w:linePitch="360"/>
        </w:sectPr>
      </w:pPr>
    </w:p>
    <w:p w:rsidR="00E55784" w:rsidRPr="009062A9" w:rsidRDefault="00E55784">
      <w:pPr>
        <w:rPr>
          <w:rFonts w:ascii="Arial" w:eastAsia="Garamond" w:hAnsi="Arial" w:cs="Arial"/>
        </w:rPr>
      </w:pPr>
    </w:p>
    <w:p w:rsidR="7594F376" w:rsidRPr="009062A9" w:rsidRDefault="7594F376" w:rsidP="00563913">
      <w:pPr>
        <w:spacing w:before="240" w:after="120"/>
        <w:jc w:val="both"/>
        <w:rPr>
          <w:rFonts w:ascii="Arial" w:hAnsi="Arial" w:cs="Arial"/>
        </w:rPr>
      </w:pPr>
      <w:r w:rsidRPr="009062A9">
        <w:rPr>
          <w:rFonts w:ascii="Arial" w:eastAsia="Garamond" w:hAnsi="Arial" w:cs="Arial"/>
        </w:rPr>
        <w:t xml:space="preserve">La Discipline associée </w:t>
      </w:r>
      <w:r w:rsidR="009164AC" w:rsidRPr="009062A9">
        <w:rPr>
          <w:rFonts w:ascii="Arial" w:eastAsia="Garamond" w:hAnsi="Arial" w:cs="Arial"/>
        </w:rPr>
        <w:t>« </w:t>
      </w:r>
      <w:r w:rsidRPr="009062A9">
        <w:rPr>
          <w:rFonts w:ascii="Arial" w:eastAsia="Garamond" w:hAnsi="Arial" w:cs="Arial"/>
        </w:rPr>
        <w:t>Langue des Signes Française</w:t>
      </w:r>
      <w:r w:rsidR="009164AC" w:rsidRPr="009062A9">
        <w:rPr>
          <w:rFonts w:ascii="Arial" w:eastAsia="Garamond" w:hAnsi="Arial" w:cs="Arial"/>
        </w:rPr>
        <w:t> »</w:t>
      </w:r>
      <w:r w:rsidRPr="009062A9">
        <w:rPr>
          <w:rFonts w:ascii="Arial" w:eastAsia="Garamond" w:hAnsi="Arial" w:cs="Arial"/>
        </w:rPr>
        <w:t xml:space="preserve"> (LSF) est gérée par le Département de Lettres modernes, Cinéma et Occitan. Elle est ouverte uniquement aux étudiants inscrits aux diplômes de Lettres modernes, Espagnol et Sciences du langage (en complément de leur formation principale).</w:t>
      </w:r>
    </w:p>
    <w:p w:rsidR="7594F376" w:rsidRPr="009062A9" w:rsidRDefault="7594F376" w:rsidP="009164AC">
      <w:pPr>
        <w:spacing w:after="120"/>
        <w:jc w:val="both"/>
        <w:rPr>
          <w:rFonts w:ascii="Arial" w:hAnsi="Arial" w:cs="Arial"/>
        </w:rPr>
      </w:pPr>
      <w:r w:rsidRPr="009062A9">
        <w:rPr>
          <w:rFonts w:ascii="Arial" w:eastAsia="Garamond" w:hAnsi="Arial" w:cs="Arial"/>
        </w:rPr>
        <w:t>La loi de février 2005 pour l’égalité des droits et des chances reconnaît pleinement et entièrement la Langue des Signes (LS). Cette disposition légale vient encourager la volonté des sourds ayant fait le choix de cette langue de participer activement à la vie civile en ayant accès à toute l’information voulue</w:t>
      </w:r>
      <w:r w:rsidR="009164AC" w:rsidRPr="009062A9">
        <w:rPr>
          <w:rFonts w:ascii="Arial" w:eastAsia="Garamond" w:hAnsi="Arial" w:cs="Arial"/>
        </w:rPr>
        <w:t> ;</w:t>
      </w:r>
      <w:r w:rsidRPr="009062A9">
        <w:rPr>
          <w:rFonts w:ascii="Arial" w:eastAsia="Garamond" w:hAnsi="Arial" w:cs="Arial"/>
        </w:rPr>
        <w:t xml:space="preserve"> elle accroît encore davantage une demande qui allait déjà grandissante tout en se diversifiant considérablement</w:t>
      </w:r>
      <w:r w:rsidR="009164AC" w:rsidRPr="009062A9">
        <w:rPr>
          <w:rFonts w:ascii="Arial" w:eastAsia="Garamond" w:hAnsi="Arial" w:cs="Arial"/>
        </w:rPr>
        <w:t xml:space="preserve"> : </w:t>
      </w:r>
      <w:r w:rsidRPr="009062A9">
        <w:rPr>
          <w:rFonts w:ascii="Arial" w:eastAsia="Garamond" w:hAnsi="Arial" w:cs="Arial"/>
        </w:rPr>
        <w:t>vie sociale</w:t>
      </w:r>
      <w:r w:rsidR="009164AC" w:rsidRPr="009062A9">
        <w:rPr>
          <w:rFonts w:ascii="Arial" w:eastAsia="Garamond" w:hAnsi="Arial" w:cs="Arial"/>
        </w:rPr>
        <w:t>, professionnelle et culturelle </w:t>
      </w:r>
      <w:r w:rsidRPr="009062A9">
        <w:rPr>
          <w:rFonts w:ascii="Arial" w:eastAsia="Garamond" w:hAnsi="Arial" w:cs="Arial"/>
        </w:rPr>
        <w:t>; éducation, justice… Or, trop peu nombreux sont aujourd’hui les interprètes en LS en France, un peu plus de 200, pouvant faire face aux nombreuses demandes. La formation de spécialistes en la matière demeure donc plus que jamais une réelle nécessité.</w:t>
      </w:r>
    </w:p>
    <w:p w:rsidR="7594F376" w:rsidRPr="009062A9" w:rsidRDefault="7594F376" w:rsidP="009164AC">
      <w:pPr>
        <w:spacing w:after="120"/>
        <w:jc w:val="both"/>
        <w:rPr>
          <w:rFonts w:ascii="Arial" w:hAnsi="Arial" w:cs="Arial"/>
        </w:rPr>
      </w:pPr>
      <w:r w:rsidRPr="009062A9">
        <w:rPr>
          <w:rFonts w:ascii="Arial" w:eastAsia="Garamond" w:hAnsi="Arial" w:cs="Arial"/>
        </w:rPr>
        <w:t>Toulouse est en effet nationalement reconnue pour son dynamisme en matière d’accessibilité en Langue des Signes Française (LSF).</w:t>
      </w:r>
    </w:p>
    <w:p w:rsidR="7594F376" w:rsidRPr="009062A9" w:rsidRDefault="7594F376" w:rsidP="00123FAE">
      <w:pPr>
        <w:spacing w:after="360"/>
        <w:jc w:val="both"/>
        <w:rPr>
          <w:rFonts w:ascii="Arial" w:eastAsia="Garamond" w:hAnsi="Arial" w:cs="Arial"/>
        </w:rPr>
      </w:pPr>
      <w:r w:rsidRPr="009062A9">
        <w:rPr>
          <w:rFonts w:ascii="Arial" w:eastAsia="Garamond" w:hAnsi="Arial" w:cs="Arial"/>
        </w:rPr>
        <w:t>À</w:t>
      </w:r>
      <w:r w:rsidR="009164AC" w:rsidRPr="009062A9">
        <w:rPr>
          <w:rFonts w:ascii="Arial" w:eastAsia="Garamond" w:hAnsi="Arial" w:cs="Arial"/>
        </w:rPr>
        <w:t xml:space="preserve"> </w:t>
      </w:r>
      <w:r w:rsidRPr="009062A9">
        <w:rPr>
          <w:rFonts w:ascii="Arial" w:eastAsia="Garamond" w:hAnsi="Arial" w:cs="Arial"/>
        </w:rPr>
        <w:t>l’Université Toulouse</w:t>
      </w:r>
      <w:r w:rsidR="009164AC" w:rsidRPr="009062A9">
        <w:rPr>
          <w:rFonts w:ascii="Arial" w:eastAsia="Garamond" w:hAnsi="Arial" w:cs="Arial"/>
        </w:rPr>
        <w:t xml:space="preserve"> – </w:t>
      </w:r>
      <w:r w:rsidRPr="009062A9">
        <w:rPr>
          <w:rFonts w:ascii="Arial" w:eastAsia="Garamond" w:hAnsi="Arial" w:cs="Arial"/>
        </w:rPr>
        <w:t>Jean Jaurès, les enseignements en LSF sont confiés aux formateurs du CETIM (département de l’UFR de Langues) et de l’association IRIS (dans le cadre d’une convention passée avec l’université).</w:t>
      </w:r>
    </w:p>
    <w:p w:rsidR="00123FAE" w:rsidRPr="009062A9" w:rsidRDefault="00123FAE" w:rsidP="00123FAE">
      <w:pPr>
        <w:rPr>
          <w:rFonts w:ascii="Arial" w:hAnsi="Arial" w:cs="Arial"/>
          <w:b/>
          <w:color w:val="C00000"/>
          <w:sz w:val="28"/>
          <w:szCs w:val="28"/>
        </w:rPr>
      </w:pPr>
      <w:r w:rsidRPr="009062A9">
        <w:rPr>
          <w:rFonts w:ascii="Arial" w:hAnsi="Arial" w:cs="Arial"/>
          <w:b/>
          <w:color w:val="C00000"/>
          <w:sz w:val="28"/>
          <w:szCs w:val="28"/>
        </w:rPr>
        <w:t>Organisation de la Discipline associée « Langue des Signes Française »</w:t>
      </w:r>
    </w:p>
    <w:p w:rsidR="00123FAE" w:rsidRPr="009062A9" w:rsidRDefault="00123FAE" w:rsidP="7594F376">
      <w:pPr>
        <w:jc w:val="both"/>
        <w:rPr>
          <w:rFonts w:ascii="Arial" w:hAnsi="Arial" w:cs="Arial"/>
        </w:rPr>
      </w:pPr>
    </w:p>
    <w:tbl>
      <w:tblPr>
        <w:tblStyle w:val="Grilledutableau"/>
        <w:tblW w:w="0" w:type="auto"/>
        <w:tblLook w:val="04A0" w:firstRow="1" w:lastRow="0" w:firstColumn="1" w:lastColumn="0" w:noHBand="0" w:noVBand="1"/>
      </w:tblPr>
      <w:tblGrid>
        <w:gridCol w:w="1820"/>
        <w:gridCol w:w="1761"/>
        <w:gridCol w:w="2065"/>
        <w:gridCol w:w="2065"/>
        <w:gridCol w:w="1860"/>
      </w:tblGrid>
      <w:tr w:rsidR="00C47429" w:rsidRPr="009062A9" w:rsidTr="003C0A0E">
        <w:tc>
          <w:tcPr>
            <w:tcW w:w="1820" w:type="dxa"/>
            <w:vMerge w:val="restart"/>
            <w:vAlign w:val="center"/>
          </w:tcPr>
          <w:p w:rsidR="00C47429" w:rsidRPr="009062A9" w:rsidRDefault="00C47429" w:rsidP="00697554">
            <w:pPr>
              <w:jc w:val="center"/>
              <w:rPr>
                <w:rFonts w:ascii="Arial" w:hAnsi="Arial" w:cs="Arial"/>
                <w:color w:val="FF0000"/>
              </w:rPr>
            </w:pPr>
            <w:r w:rsidRPr="009062A9">
              <w:rPr>
                <w:rFonts w:ascii="Arial" w:hAnsi="Arial" w:cs="Arial"/>
                <w:color w:val="FF0000"/>
              </w:rPr>
              <w:t>L1</w:t>
            </w:r>
          </w:p>
          <w:p w:rsidR="003C0A0E" w:rsidRPr="009062A9" w:rsidRDefault="003C0A0E" w:rsidP="00697554">
            <w:pPr>
              <w:jc w:val="center"/>
              <w:rPr>
                <w:rFonts w:ascii="Arial" w:hAnsi="Arial" w:cs="Arial"/>
              </w:rPr>
            </w:pPr>
            <w:r w:rsidRPr="009062A9">
              <w:rPr>
                <w:rFonts w:ascii="Arial" w:hAnsi="Arial" w:cs="Arial"/>
                <w:color w:val="FF0000"/>
              </w:rPr>
              <w:t>Non ouverte en 2021-2022</w:t>
            </w:r>
          </w:p>
        </w:tc>
        <w:tc>
          <w:tcPr>
            <w:tcW w:w="1761" w:type="dxa"/>
            <w:vAlign w:val="center"/>
          </w:tcPr>
          <w:p w:rsidR="00C47429" w:rsidRPr="009062A9" w:rsidRDefault="00C47429" w:rsidP="00697554">
            <w:pPr>
              <w:jc w:val="center"/>
              <w:rPr>
                <w:rFonts w:ascii="Arial" w:hAnsi="Arial" w:cs="Arial"/>
              </w:rPr>
            </w:pPr>
            <w:r w:rsidRPr="009062A9">
              <w:rPr>
                <w:rFonts w:ascii="Arial" w:hAnsi="Arial" w:cs="Arial"/>
              </w:rPr>
              <w:t>S1</w:t>
            </w:r>
          </w:p>
        </w:tc>
        <w:tc>
          <w:tcPr>
            <w:tcW w:w="2065" w:type="dxa"/>
            <w:vAlign w:val="center"/>
          </w:tcPr>
          <w:p w:rsidR="00C47429" w:rsidRPr="009062A9" w:rsidRDefault="00C47429" w:rsidP="00697554">
            <w:pPr>
              <w:jc w:val="center"/>
              <w:rPr>
                <w:rFonts w:ascii="Arial" w:hAnsi="Arial" w:cs="Arial"/>
              </w:rPr>
            </w:pPr>
            <w:r w:rsidRPr="009062A9">
              <w:rPr>
                <w:rFonts w:ascii="Arial" w:hAnsi="Arial" w:cs="Arial"/>
              </w:rPr>
              <w:t>UE 103</w:t>
            </w:r>
          </w:p>
          <w:p w:rsidR="00C47429" w:rsidRPr="009062A9" w:rsidRDefault="00C47429" w:rsidP="00697554">
            <w:pPr>
              <w:jc w:val="center"/>
              <w:rPr>
                <w:rFonts w:ascii="Arial" w:hAnsi="Arial" w:cs="Arial"/>
              </w:rPr>
            </w:pPr>
            <w:r w:rsidRPr="009062A9">
              <w:rPr>
                <w:rFonts w:ascii="Arial" w:hAnsi="Arial" w:cs="Arial"/>
                <w:color w:val="000000"/>
                <w:sz w:val="18"/>
                <w:szCs w:val="18"/>
              </w:rPr>
              <w:t>52h – 7ECTS</w:t>
            </w:r>
          </w:p>
        </w:tc>
        <w:tc>
          <w:tcPr>
            <w:tcW w:w="2065" w:type="dxa"/>
          </w:tcPr>
          <w:p w:rsidR="00C47429" w:rsidRPr="009062A9" w:rsidRDefault="00C47429" w:rsidP="00123FAE">
            <w:pPr>
              <w:jc w:val="center"/>
              <w:rPr>
                <w:rFonts w:ascii="Arial" w:hAnsi="Arial" w:cs="Arial"/>
                <w:lang w:val="en-US"/>
              </w:rPr>
            </w:pPr>
            <w:r w:rsidRPr="009062A9">
              <w:rPr>
                <w:rFonts w:ascii="Arial" w:hAnsi="Arial" w:cs="Arial"/>
                <w:lang w:val="en-US"/>
              </w:rPr>
              <w:t>UE 104</w:t>
            </w:r>
          </w:p>
          <w:p w:rsidR="00C47429" w:rsidRPr="009062A9" w:rsidRDefault="00C47429" w:rsidP="00123FAE">
            <w:pPr>
              <w:jc w:val="center"/>
              <w:rPr>
                <w:rFonts w:ascii="Arial" w:hAnsi="Arial" w:cs="Arial"/>
                <w:lang w:val="en-US"/>
              </w:rPr>
            </w:pPr>
            <w:r w:rsidRPr="009062A9">
              <w:rPr>
                <w:rFonts w:ascii="Arial" w:hAnsi="Arial" w:cs="Arial"/>
                <w:color w:val="000000"/>
                <w:sz w:val="18"/>
                <w:szCs w:val="18"/>
                <w:lang w:val="en-US"/>
              </w:rPr>
              <w:t>26h – 4ECTS</w:t>
            </w:r>
          </w:p>
        </w:tc>
        <w:tc>
          <w:tcPr>
            <w:tcW w:w="1860" w:type="dxa"/>
            <w:vMerge w:val="restart"/>
            <w:vAlign w:val="center"/>
          </w:tcPr>
          <w:p w:rsidR="00C47429" w:rsidRPr="009062A9" w:rsidRDefault="00C47429" w:rsidP="00C47429">
            <w:pPr>
              <w:jc w:val="center"/>
              <w:rPr>
                <w:rFonts w:ascii="Arial" w:hAnsi="Arial" w:cs="Arial"/>
                <w:lang w:val="en-US"/>
              </w:rPr>
            </w:pPr>
          </w:p>
        </w:tc>
      </w:tr>
      <w:tr w:rsidR="00C47429" w:rsidRPr="009062A9" w:rsidTr="003C0A0E">
        <w:tc>
          <w:tcPr>
            <w:tcW w:w="1820" w:type="dxa"/>
            <w:vMerge/>
            <w:vAlign w:val="center"/>
          </w:tcPr>
          <w:p w:rsidR="00C47429" w:rsidRPr="009062A9" w:rsidRDefault="00C47429" w:rsidP="00697554">
            <w:pPr>
              <w:jc w:val="center"/>
              <w:rPr>
                <w:rFonts w:ascii="Arial" w:hAnsi="Arial" w:cs="Arial"/>
                <w:lang w:val="en-US"/>
              </w:rPr>
            </w:pPr>
          </w:p>
        </w:tc>
        <w:tc>
          <w:tcPr>
            <w:tcW w:w="1761" w:type="dxa"/>
            <w:vAlign w:val="center"/>
          </w:tcPr>
          <w:p w:rsidR="00C47429" w:rsidRPr="009062A9" w:rsidRDefault="00C47429" w:rsidP="00697554">
            <w:pPr>
              <w:jc w:val="center"/>
              <w:rPr>
                <w:rFonts w:ascii="Arial" w:hAnsi="Arial" w:cs="Arial"/>
                <w:lang w:val="en-US"/>
              </w:rPr>
            </w:pPr>
            <w:r w:rsidRPr="009062A9">
              <w:rPr>
                <w:rFonts w:ascii="Arial" w:hAnsi="Arial" w:cs="Arial"/>
                <w:lang w:val="en-US"/>
              </w:rPr>
              <w:t>S2</w:t>
            </w:r>
          </w:p>
        </w:tc>
        <w:tc>
          <w:tcPr>
            <w:tcW w:w="2065" w:type="dxa"/>
            <w:vAlign w:val="center"/>
          </w:tcPr>
          <w:p w:rsidR="00C47429" w:rsidRPr="009062A9" w:rsidRDefault="00C47429" w:rsidP="00697554">
            <w:pPr>
              <w:jc w:val="center"/>
              <w:rPr>
                <w:rFonts w:ascii="Arial" w:hAnsi="Arial" w:cs="Arial"/>
                <w:lang w:val="en-US"/>
              </w:rPr>
            </w:pPr>
            <w:r w:rsidRPr="009062A9">
              <w:rPr>
                <w:rFonts w:ascii="Arial" w:hAnsi="Arial" w:cs="Arial"/>
                <w:lang w:val="en-US"/>
              </w:rPr>
              <w:t>UE 203</w:t>
            </w:r>
          </w:p>
          <w:p w:rsidR="00C47429" w:rsidRPr="009062A9" w:rsidRDefault="00C47429" w:rsidP="00697554">
            <w:pPr>
              <w:jc w:val="center"/>
              <w:rPr>
                <w:rFonts w:ascii="Arial" w:hAnsi="Arial" w:cs="Arial"/>
                <w:lang w:val="en-US"/>
              </w:rPr>
            </w:pPr>
            <w:r w:rsidRPr="009062A9">
              <w:rPr>
                <w:rFonts w:ascii="Arial" w:hAnsi="Arial" w:cs="Arial"/>
                <w:color w:val="000000"/>
                <w:sz w:val="18"/>
                <w:szCs w:val="18"/>
                <w:lang w:val="en-US"/>
              </w:rPr>
              <w:t>52h – 8ECTS</w:t>
            </w:r>
          </w:p>
        </w:tc>
        <w:tc>
          <w:tcPr>
            <w:tcW w:w="2065" w:type="dxa"/>
          </w:tcPr>
          <w:p w:rsidR="00C47429" w:rsidRPr="009062A9" w:rsidRDefault="00C47429" w:rsidP="00123FAE">
            <w:pPr>
              <w:jc w:val="center"/>
              <w:rPr>
                <w:rFonts w:ascii="Arial" w:hAnsi="Arial" w:cs="Arial"/>
              </w:rPr>
            </w:pPr>
            <w:r w:rsidRPr="009062A9">
              <w:rPr>
                <w:rFonts w:ascii="Arial" w:hAnsi="Arial" w:cs="Arial"/>
              </w:rPr>
              <w:t>UE 204</w:t>
            </w:r>
          </w:p>
          <w:p w:rsidR="00C47429" w:rsidRPr="009062A9" w:rsidRDefault="00C47429" w:rsidP="00123FAE">
            <w:pPr>
              <w:jc w:val="center"/>
              <w:rPr>
                <w:rFonts w:ascii="Arial" w:hAnsi="Arial" w:cs="Arial"/>
              </w:rPr>
            </w:pPr>
            <w:r w:rsidRPr="009062A9">
              <w:rPr>
                <w:rFonts w:ascii="Arial" w:hAnsi="Arial" w:cs="Arial"/>
                <w:color w:val="000000"/>
                <w:sz w:val="18"/>
                <w:szCs w:val="18"/>
              </w:rPr>
              <w:t>26h – 4ECTS</w:t>
            </w:r>
          </w:p>
        </w:tc>
        <w:tc>
          <w:tcPr>
            <w:tcW w:w="1860" w:type="dxa"/>
            <w:vMerge/>
          </w:tcPr>
          <w:p w:rsidR="00C47429" w:rsidRPr="009062A9" w:rsidRDefault="00C47429" w:rsidP="00123FAE">
            <w:pPr>
              <w:jc w:val="center"/>
              <w:rPr>
                <w:rFonts w:ascii="Arial" w:hAnsi="Arial" w:cs="Arial"/>
              </w:rPr>
            </w:pPr>
          </w:p>
        </w:tc>
      </w:tr>
      <w:tr w:rsidR="00C47429" w:rsidRPr="009062A9" w:rsidTr="003C0A0E">
        <w:tc>
          <w:tcPr>
            <w:tcW w:w="1820" w:type="dxa"/>
            <w:vMerge w:val="restart"/>
            <w:vAlign w:val="center"/>
          </w:tcPr>
          <w:p w:rsidR="00C47429" w:rsidRPr="009062A9" w:rsidRDefault="00C47429" w:rsidP="00697554">
            <w:pPr>
              <w:jc w:val="center"/>
              <w:rPr>
                <w:rFonts w:ascii="Arial" w:hAnsi="Arial" w:cs="Arial"/>
              </w:rPr>
            </w:pPr>
            <w:r w:rsidRPr="009062A9">
              <w:rPr>
                <w:rFonts w:ascii="Arial" w:hAnsi="Arial" w:cs="Arial"/>
              </w:rPr>
              <w:t>L2</w:t>
            </w:r>
          </w:p>
        </w:tc>
        <w:tc>
          <w:tcPr>
            <w:tcW w:w="1761" w:type="dxa"/>
            <w:vAlign w:val="center"/>
          </w:tcPr>
          <w:p w:rsidR="00C47429" w:rsidRPr="009062A9" w:rsidRDefault="00C47429" w:rsidP="00697554">
            <w:pPr>
              <w:jc w:val="center"/>
              <w:rPr>
                <w:rFonts w:ascii="Arial" w:hAnsi="Arial" w:cs="Arial"/>
              </w:rPr>
            </w:pPr>
            <w:r w:rsidRPr="009062A9">
              <w:rPr>
                <w:rFonts w:ascii="Arial" w:hAnsi="Arial" w:cs="Arial"/>
              </w:rPr>
              <w:t>S3</w:t>
            </w:r>
          </w:p>
        </w:tc>
        <w:tc>
          <w:tcPr>
            <w:tcW w:w="2065" w:type="dxa"/>
            <w:vAlign w:val="center"/>
          </w:tcPr>
          <w:p w:rsidR="00C47429" w:rsidRPr="009062A9" w:rsidRDefault="00C47429" w:rsidP="00697554">
            <w:pPr>
              <w:jc w:val="center"/>
              <w:rPr>
                <w:rFonts w:ascii="Arial" w:hAnsi="Arial" w:cs="Arial"/>
              </w:rPr>
            </w:pPr>
            <w:r w:rsidRPr="009062A9">
              <w:rPr>
                <w:rFonts w:ascii="Arial" w:hAnsi="Arial" w:cs="Arial"/>
              </w:rPr>
              <w:t>UE 304</w:t>
            </w:r>
          </w:p>
          <w:p w:rsidR="00C47429" w:rsidRPr="009062A9" w:rsidRDefault="00C47429" w:rsidP="00697554">
            <w:pPr>
              <w:jc w:val="center"/>
              <w:rPr>
                <w:rFonts w:ascii="Arial" w:hAnsi="Arial" w:cs="Arial"/>
              </w:rPr>
            </w:pPr>
            <w:r w:rsidRPr="009062A9">
              <w:rPr>
                <w:rFonts w:ascii="Arial" w:hAnsi="Arial" w:cs="Arial"/>
                <w:color w:val="000000"/>
                <w:sz w:val="18"/>
                <w:szCs w:val="18"/>
              </w:rPr>
              <w:t>52h – 7ECTS</w:t>
            </w:r>
          </w:p>
        </w:tc>
        <w:tc>
          <w:tcPr>
            <w:tcW w:w="2065" w:type="dxa"/>
            <w:vMerge w:val="restart"/>
          </w:tcPr>
          <w:p w:rsidR="00C47429" w:rsidRPr="009062A9" w:rsidRDefault="00C47429" w:rsidP="00123FAE">
            <w:pPr>
              <w:jc w:val="center"/>
              <w:rPr>
                <w:rFonts w:ascii="Arial" w:hAnsi="Arial" w:cs="Arial"/>
              </w:rPr>
            </w:pPr>
          </w:p>
        </w:tc>
        <w:tc>
          <w:tcPr>
            <w:tcW w:w="1860" w:type="dxa"/>
            <w:vMerge w:val="restart"/>
            <w:vAlign w:val="center"/>
          </w:tcPr>
          <w:p w:rsidR="00C47429" w:rsidRPr="009062A9" w:rsidRDefault="00C47429" w:rsidP="00C47429">
            <w:pPr>
              <w:jc w:val="center"/>
              <w:rPr>
                <w:rFonts w:ascii="Arial" w:hAnsi="Arial" w:cs="Arial"/>
              </w:rPr>
            </w:pPr>
            <w:r w:rsidRPr="009062A9">
              <w:rPr>
                <w:rFonts w:ascii="Arial" w:hAnsi="Arial" w:cs="Arial"/>
                <w:lang w:val="en-US"/>
              </w:rPr>
              <w:t>p. </w:t>
            </w:r>
            <w:r w:rsidR="00744FEB">
              <w:rPr>
                <w:rFonts w:ascii="Arial" w:hAnsi="Arial" w:cs="Arial"/>
                <w:lang w:val="en-US"/>
              </w:rPr>
              <w:t>3-</w:t>
            </w:r>
            <w:r w:rsidR="003C0A0E" w:rsidRPr="009062A9">
              <w:rPr>
                <w:rFonts w:ascii="Arial" w:hAnsi="Arial" w:cs="Arial"/>
                <w:lang w:val="en-US"/>
              </w:rPr>
              <w:t>4</w:t>
            </w:r>
          </w:p>
        </w:tc>
      </w:tr>
      <w:tr w:rsidR="00C47429" w:rsidRPr="009062A9" w:rsidTr="003C0A0E">
        <w:tc>
          <w:tcPr>
            <w:tcW w:w="1820" w:type="dxa"/>
            <w:vMerge/>
            <w:vAlign w:val="center"/>
          </w:tcPr>
          <w:p w:rsidR="00C47429" w:rsidRPr="009062A9" w:rsidRDefault="00C47429" w:rsidP="00697554">
            <w:pPr>
              <w:jc w:val="center"/>
              <w:rPr>
                <w:rFonts w:ascii="Arial" w:hAnsi="Arial" w:cs="Arial"/>
              </w:rPr>
            </w:pPr>
          </w:p>
        </w:tc>
        <w:tc>
          <w:tcPr>
            <w:tcW w:w="1761" w:type="dxa"/>
            <w:vAlign w:val="center"/>
          </w:tcPr>
          <w:p w:rsidR="00C47429" w:rsidRPr="009062A9" w:rsidRDefault="00C47429" w:rsidP="00697554">
            <w:pPr>
              <w:jc w:val="center"/>
              <w:rPr>
                <w:rFonts w:ascii="Arial" w:hAnsi="Arial" w:cs="Arial"/>
              </w:rPr>
            </w:pPr>
            <w:r w:rsidRPr="009062A9">
              <w:rPr>
                <w:rFonts w:ascii="Arial" w:hAnsi="Arial" w:cs="Arial"/>
              </w:rPr>
              <w:t>S4</w:t>
            </w:r>
          </w:p>
        </w:tc>
        <w:tc>
          <w:tcPr>
            <w:tcW w:w="2065" w:type="dxa"/>
            <w:vAlign w:val="center"/>
          </w:tcPr>
          <w:p w:rsidR="00C47429" w:rsidRPr="009062A9" w:rsidRDefault="00C47429" w:rsidP="00697554">
            <w:pPr>
              <w:jc w:val="center"/>
              <w:rPr>
                <w:rFonts w:ascii="Arial" w:hAnsi="Arial" w:cs="Arial"/>
              </w:rPr>
            </w:pPr>
            <w:r w:rsidRPr="009062A9">
              <w:rPr>
                <w:rFonts w:ascii="Arial" w:hAnsi="Arial" w:cs="Arial"/>
              </w:rPr>
              <w:t>UE 404</w:t>
            </w:r>
          </w:p>
          <w:p w:rsidR="00C47429" w:rsidRPr="009062A9" w:rsidRDefault="00C47429" w:rsidP="00697554">
            <w:pPr>
              <w:jc w:val="center"/>
              <w:rPr>
                <w:rFonts w:ascii="Arial" w:hAnsi="Arial" w:cs="Arial"/>
              </w:rPr>
            </w:pPr>
            <w:r w:rsidRPr="009062A9">
              <w:rPr>
                <w:rFonts w:ascii="Arial" w:hAnsi="Arial" w:cs="Arial"/>
                <w:color w:val="000000"/>
                <w:sz w:val="18"/>
                <w:szCs w:val="18"/>
              </w:rPr>
              <w:t>52h – 7ECTS</w:t>
            </w:r>
          </w:p>
        </w:tc>
        <w:tc>
          <w:tcPr>
            <w:tcW w:w="2065" w:type="dxa"/>
            <w:vMerge/>
          </w:tcPr>
          <w:p w:rsidR="00C47429" w:rsidRPr="009062A9" w:rsidRDefault="00C47429" w:rsidP="00123FAE">
            <w:pPr>
              <w:jc w:val="center"/>
              <w:rPr>
                <w:rFonts w:ascii="Arial" w:hAnsi="Arial" w:cs="Arial"/>
              </w:rPr>
            </w:pPr>
          </w:p>
        </w:tc>
        <w:tc>
          <w:tcPr>
            <w:tcW w:w="1860" w:type="dxa"/>
            <w:vMerge/>
          </w:tcPr>
          <w:p w:rsidR="00C47429" w:rsidRPr="009062A9" w:rsidRDefault="00C47429" w:rsidP="00123FAE">
            <w:pPr>
              <w:jc w:val="center"/>
              <w:rPr>
                <w:rFonts w:ascii="Arial" w:hAnsi="Arial" w:cs="Arial"/>
              </w:rPr>
            </w:pPr>
          </w:p>
        </w:tc>
      </w:tr>
      <w:tr w:rsidR="003C0A0E" w:rsidRPr="009062A9" w:rsidTr="0080018E">
        <w:trPr>
          <w:trHeight w:val="753"/>
        </w:trPr>
        <w:tc>
          <w:tcPr>
            <w:tcW w:w="1820" w:type="dxa"/>
            <w:vMerge w:val="restart"/>
            <w:vAlign w:val="center"/>
          </w:tcPr>
          <w:p w:rsidR="003C0A0E" w:rsidRPr="009062A9" w:rsidRDefault="003C0A0E" w:rsidP="00697554">
            <w:pPr>
              <w:jc w:val="center"/>
              <w:rPr>
                <w:rFonts w:ascii="Arial" w:hAnsi="Arial" w:cs="Arial"/>
              </w:rPr>
            </w:pPr>
            <w:r w:rsidRPr="009062A9">
              <w:rPr>
                <w:rFonts w:ascii="Arial" w:hAnsi="Arial" w:cs="Arial"/>
              </w:rPr>
              <w:t>L3</w:t>
            </w:r>
          </w:p>
        </w:tc>
        <w:tc>
          <w:tcPr>
            <w:tcW w:w="1761" w:type="dxa"/>
            <w:vAlign w:val="center"/>
          </w:tcPr>
          <w:p w:rsidR="003C0A0E" w:rsidRPr="009062A9" w:rsidRDefault="003C0A0E" w:rsidP="00697554">
            <w:pPr>
              <w:jc w:val="center"/>
              <w:rPr>
                <w:rFonts w:ascii="Arial" w:hAnsi="Arial" w:cs="Arial"/>
              </w:rPr>
            </w:pPr>
            <w:r w:rsidRPr="009062A9">
              <w:rPr>
                <w:rFonts w:ascii="Arial" w:hAnsi="Arial" w:cs="Arial"/>
              </w:rPr>
              <w:t>S5</w:t>
            </w:r>
          </w:p>
        </w:tc>
        <w:tc>
          <w:tcPr>
            <w:tcW w:w="2065" w:type="dxa"/>
            <w:vAlign w:val="center"/>
          </w:tcPr>
          <w:p w:rsidR="003C0A0E" w:rsidRPr="009062A9" w:rsidRDefault="003C0A0E" w:rsidP="00697554">
            <w:pPr>
              <w:jc w:val="center"/>
              <w:rPr>
                <w:rFonts w:ascii="Arial" w:hAnsi="Arial" w:cs="Arial"/>
              </w:rPr>
            </w:pPr>
            <w:r w:rsidRPr="009062A9">
              <w:rPr>
                <w:rFonts w:ascii="Arial" w:hAnsi="Arial" w:cs="Arial"/>
              </w:rPr>
              <w:t>UE 504</w:t>
            </w:r>
          </w:p>
          <w:p w:rsidR="003C0A0E" w:rsidRPr="009062A9" w:rsidRDefault="003C0A0E" w:rsidP="00697554">
            <w:pPr>
              <w:jc w:val="center"/>
              <w:rPr>
                <w:rFonts w:ascii="Arial" w:hAnsi="Arial" w:cs="Arial"/>
              </w:rPr>
            </w:pPr>
            <w:r w:rsidRPr="009062A9">
              <w:rPr>
                <w:rFonts w:ascii="Arial" w:hAnsi="Arial" w:cs="Arial"/>
                <w:color w:val="000000"/>
                <w:sz w:val="18"/>
                <w:szCs w:val="18"/>
              </w:rPr>
              <w:t>52h – 6ECTS</w:t>
            </w:r>
          </w:p>
        </w:tc>
        <w:tc>
          <w:tcPr>
            <w:tcW w:w="2065" w:type="dxa"/>
            <w:vMerge w:val="restart"/>
          </w:tcPr>
          <w:p w:rsidR="003C0A0E" w:rsidRPr="009062A9" w:rsidRDefault="003C0A0E" w:rsidP="00123FAE">
            <w:pPr>
              <w:jc w:val="center"/>
              <w:rPr>
                <w:rFonts w:ascii="Arial" w:hAnsi="Arial" w:cs="Arial"/>
              </w:rPr>
            </w:pPr>
          </w:p>
        </w:tc>
        <w:tc>
          <w:tcPr>
            <w:tcW w:w="1860" w:type="dxa"/>
            <w:vMerge w:val="restart"/>
            <w:vAlign w:val="center"/>
          </w:tcPr>
          <w:p w:rsidR="003C0A0E" w:rsidRPr="009062A9" w:rsidRDefault="003C0A0E" w:rsidP="00997739">
            <w:pPr>
              <w:jc w:val="center"/>
              <w:rPr>
                <w:rFonts w:ascii="Arial" w:hAnsi="Arial" w:cs="Arial"/>
              </w:rPr>
            </w:pPr>
            <w:r w:rsidRPr="009062A9">
              <w:rPr>
                <w:rFonts w:ascii="Arial" w:hAnsi="Arial" w:cs="Arial"/>
                <w:lang w:val="en-US"/>
              </w:rPr>
              <w:t>p. </w:t>
            </w:r>
            <w:r w:rsidR="00744FEB">
              <w:rPr>
                <w:rFonts w:ascii="Arial" w:hAnsi="Arial" w:cs="Arial"/>
                <w:lang w:val="en-US"/>
              </w:rPr>
              <w:t>5</w:t>
            </w:r>
            <w:bookmarkStart w:id="0" w:name="_GoBack"/>
            <w:bookmarkEnd w:id="0"/>
          </w:p>
        </w:tc>
      </w:tr>
      <w:tr w:rsidR="003C0A0E" w:rsidRPr="009062A9" w:rsidTr="003C0A0E">
        <w:trPr>
          <w:trHeight w:val="753"/>
        </w:trPr>
        <w:tc>
          <w:tcPr>
            <w:tcW w:w="1820" w:type="dxa"/>
            <w:vMerge/>
            <w:vAlign w:val="center"/>
          </w:tcPr>
          <w:p w:rsidR="003C0A0E" w:rsidRPr="009062A9" w:rsidRDefault="003C0A0E" w:rsidP="00697554">
            <w:pPr>
              <w:jc w:val="center"/>
              <w:rPr>
                <w:rFonts w:ascii="Arial" w:hAnsi="Arial" w:cs="Arial"/>
              </w:rPr>
            </w:pPr>
          </w:p>
        </w:tc>
        <w:tc>
          <w:tcPr>
            <w:tcW w:w="1761" w:type="dxa"/>
            <w:vAlign w:val="center"/>
          </w:tcPr>
          <w:p w:rsidR="003C0A0E" w:rsidRPr="009062A9" w:rsidRDefault="003C0A0E" w:rsidP="00697554">
            <w:pPr>
              <w:jc w:val="center"/>
              <w:rPr>
                <w:rFonts w:ascii="Arial" w:hAnsi="Arial" w:cs="Arial"/>
              </w:rPr>
            </w:pPr>
            <w:r w:rsidRPr="009062A9">
              <w:rPr>
                <w:rFonts w:ascii="Arial" w:hAnsi="Arial" w:cs="Arial"/>
              </w:rPr>
              <w:t>S6</w:t>
            </w:r>
          </w:p>
        </w:tc>
        <w:tc>
          <w:tcPr>
            <w:tcW w:w="2065" w:type="dxa"/>
            <w:vAlign w:val="center"/>
          </w:tcPr>
          <w:p w:rsidR="003C0A0E" w:rsidRPr="009062A9" w:rsidRDefault="003C0A0E" w:rsidP="00697554">
            <w:pPr>
              <w:jc w:val="center"/>
              <w:rPr>
                <w:rFonts w:ascii="Arial" w:hAnsi="Arial" w:cs="Arial"/>
              </w:rPr>
            </w:pPr>
            <w:r w:rsidRPr="009062A9">
              <w:rPr>
                <w:rFonts w:ascii="Arial" w:hAnsi="Arial" w:cs="Arial"/>
              </w:rPr>
              <w:t>UE 604</w:t>
            </w:r>
          </w:p>
          <w:p w:rsidR="003C0A0E" w:rsidRPr="009062A9" w:rsidRDefault="003C0A0E" w:rsidP="00697554">
            <w:pPr>
              <w:jc w:val="center"/>
              <w:rPr>
                <w:rFonts w:ascii="Arial" w:hAnsi="Arial" w:cs="Arial"/>
              </w:rPr>
            </w:pPr>
            <w:r w:rsidRPr="009062A9">
              <w:rPr>
                <w:rFonts w:ascii="Arial" w:hAnsi="Arial" w:cs="Arial"/>
                <w:color w:val="000000"/>
                <w:sz w:val="18"/>
                <w:szCs w:val="18"/>
              </w:rPr>
              <w:t>52h – 6ECTS</w:t>
            </w:r>
          </w:p>
        </w:tc>
        <w:tc>
          <w:tcPr>
            <w:tcW w:w="2065" w:type="dxa"/>
            <w:vMerge/>
          </w:tcPr>
          <w:p w:rsidR="003C0A0E" w:rsidRPr="009062A9" w:rsidRDefault="003C0A0E" w:rsidP="00123FAE">
            <w:pPr>
              <w:jc w:val="center"/>
              <w:rPr>
                <w:rFonts w:ascii="Arial" w:hAnsi="Arial" w:cs="Arial"/>
              </w:rPr>
            </w:pPr>
          </w:p>
        </w:tc>
        <w:tc>
          <w:tcPr>
            <w:tcW w:w="1860" w:type="dxa"/>
            <w:vMerge/>
          </w:tcPr>
          <w:p w:rsidR="003C0A0E" w:rsidRPr="009062A9" w:rsidRDefault="003C0A0E" w:rsidP="00123FAE">
            <w:pPr>
              <w:jc w:val="center"/>
              <w:rPr>
                <w:rFonts w:ascii="Arial" w:hAnsi="Arial" w:cs="Arial"/>
              </w:rPr>
            </w:pPr>
          </w:p>
        </w:tc>
      </w:tr>
    </w:tbl>
    <w:p w:rsidR="7594F376" w:rsidRPr="009062A9" w:rsidRDefault="7594F376" w:rsidP="7594F376">
      <w:pPr>
        <w:jc w:val="both"/>
        <w:rPr>
          <w:rFonts w:ascii="Arial" w:hAnsi="Arial" w:cs="Arial"/>
        </w:rPr>
      </w:pPr>
    </w:p>
    <w:p w:rsidR="7594F376" w:rsidRPr="00794248" w:rsidRDefault="00794248" w:rsidP="7594F376">
      <w:pPr>
        <w:jc w:val="both"/>
        <w:rPr>
          <w:rFonts w:ascii="Arial" w:hAnsi="Arial" w:cs="Arial"/>
          <w:i/>
          <w:color w:val="FF0000"/>
        </w:rPr>
      </w:pPr>
      <w:r w:rsidRPr="00794248">
        <w:rPr>
          <w:rFonts w:ascii="Arial" w:hAnsi="Arial" w:cs="Arial"/>
          <w:i/>
          <w:color w:val="FF0000"/>
        </w:rPr>
        <w:t>Attention aux horaires de cours qui, pour raison sanitaire, sont aménagés différemment en fonction des UFR. Nos cours ont lieu le matin de 08h00 à 10h00 et de 10h30-12h30.</w:t>
      </w:r>
    </w:p>
    <w:p w:rsidR="00563913" w:rsidRPr="009062A9" w:rsidRDefault="00563913">
      <w:pPr>
        <w:rPr>
          <w:rFonts w:ascii="Arial" w:hAnsi="Arial" w:cs="Arial"/>
        </w:rPr>
      </w:pPr>
      <w:r w:rsidRPr="009062A9">
        <w:rPr>
          <w:rFonts w:ascii="Arial" w:hAnsi="Arial" w:cs="Arial"/>
        </w:rPr>
        <w:br w:type="page"/>
      </w:r>
    </w:p>
    <w:p w:rsidR="00C47429" w:rsidRPr="009062A9" w:rsidRDefault="00C47429" w:rsidP="00C47429">
      <w:pPr>
        <w:pBdr>
          <w:top w:val="thinThickLargeGap" w:sz="24" w:space="1" w:color="000000"/>
          <w:left w:val="thinThickLargeGap" w:sz="24" w:space="0" w:color="000000"/>
          <w:bottom w:val="thinThickLargeGap" w:sz="24" w:space="1" w:color="000000"/>
          <w:right w:val="thinThickLargeGap" w:sz="24" w:space="5" w:color="000000"/>
        </w:pBdr>
        <w:shd w:val="clear" w:color="auto" w:fill="C00000"/>
        <w:ind w:right="206"/>
        <w:jc w:val="both"/>
        <w:rPr>
          <w:rFonts w:ascii="Arial" w:hAnsi="Arial" w:cs="Arial"/>
          <w:sz w:val="40"/>
          <w:szCs w:val="40"/>
        </w:rPr>
      </w:pPr>
      <w:r w:rsidRPr="009062A9">
        <w:rPr>
          <w:rFonts w:ascii="Arial" w:hAnsi="Arial" w:cs="Arial"/>
          <w:sz w:val="40"/>
          <w:szCs w:val="40"/>
        </w:rPr>
        <w:lastRenderedPageBreak/>
        <w:t>Deuxième année de Licence (L2)</w:t>
      </w:r>
    </w:p>
    <w:p w:rsidR="00C47429" w:rsidRPr="009062A9" w:rsidRDefault="00C47429" w:rsidP="00C47429">
      <w:pPr>
        <w:jc w:val="both"/>
        <w:rPr>
          <w:rFonts w:ascii="Arial" w:hAnsi="Arial" w:cs="Arial"/>
        </w:rPr>
      </w:pPr>
    </w:p>
    <w:p w:rsidR="00C47429" w:rsidRPr="009062A9" w:rsidRDefault="00C47429" w:rsidP="00C47429">
      <w:pPr>
        <w:pBdr>
          <w:top w:val="single" w:sz="4" w:space="1" w:color="auto"/>
          <w:left w:val="single" w:sz="4" w:space="4" w:color="auto"/>
          <w:bottom w:val="single" w:sz="4" w:space="1" w:color="auto"/>
          <w:right w:val="single" w:sz="4" w:space="4" w:color="auto"/>
        </w:pBdr>
        <w:shd w:val="clear" w:color="auto" w:fill="F2F2F2"/>
        <w:spacing w:after="240"/>
        <w:jc w:val="center"/>
        <w:rPr>
          <w:rFonts w:ascii="Arial" w:hAnsi="Arial" w:cs="Arial"/>
          <w:b/>
          <w:bCs/>
        </w:rPr>
      </w:pPr>
      <w:r w:rsidRPr="009062A9">
        <w:rPr>
          <w:rFonts w:ascii="Arial" w:eastAsia="Garamond" w:hAnsi="Arial" w:cs="Arial"/>
          <w:b/>
          <w:bCs/>
        </w:rPr>
        <w:t>Régime Contrôle continu uniquement (pas de régime Contrôle terminal)</w:t>
      </w:r>
      <w:r w:rsidRPr="009062A9">
        <w:rPr>
          <w:rFonts w:ascii="Arial" w:hAnsi="Arial" w:cs="Arial"/>
        </w:rPr>
        <w:br/>
      </w:r>
      <w:r w:rsidRPr="009062A9">
        <w:rPr>
          <w:rFonts w:ascii="Arial" w:eastAsia="Garamond" w:hAnsi="Arial" w:cs="Arial"/>
          <w:b/>
          <w:bCs/>
        </w:rPr>
        <w:t>L’assiduité au cours est obligatoire</w:t>
      </w:r>
    </w:p>
    <w:p w:rsidR="00C47429" w:rsidRPr="009062A9" w:rsidRDefault="00C47429" w:rsidP="00C47429">
      <w:pPr>
        <w:autoSpaceDE w:val="0"/>
        <w:autoSpaceDN w:val="0"/>
        <w:adjustRightInd w:val="0"/>
        <w:jc w:val="both"/>
        <w:rPr>
          <w:rFonts w:ascii="Arial" w:hAnsi="Arial" w:cs="Arial"/>
        </w:rPr>
      </w:pPr>
    </w:p>
    <w:p w:rsidR="003E47B3" w:rsidRPr="009062A9" w:rsidRDefault="003E47B3" w:rsidP="00C47429">
      <w:pPr>
        <w:pBdr>
          <w:top w:val="single" w:sz="6" w:space="0" w:color="000000"/>
          <w:left w:val="single" w:sz="6" w:space="0" w:color="000000"/>
          <w:bottom w:val="single" w:sz="6" w:space="0" w:color="000000"/>
          <w:right w:val="single" w:sz="6" w:space="0" w:color="000000"/>
        </w:pBdr>
        <w:shd w:val="clear" w:color="auto" w:fill="FFFF00"/>
        <w:tabs>
          <w:tab w:val="left" w:pos="840"/>
          <w:tab w:val="left" w:pos="1400"/>
          <w:tab w:val="left" w:pos="2800"/>
          <w:tab w:val="left" w:pos="6800"/>
          <w:tab w:val="left" w:pos="8660"/>
        </w:tabs>
        <w:jc w:val="both"/>
        <w:rPr>
          <w:rFonts w:ascii="Arial" w:hAnsi="Arial" w:cs="Arial"/>
          <w:b/>
          <w:iCs/>
          <w:sz w:val="36"/>
          <w:szCs w:val="36"/>
        </w:rPr>
      </w:pPr>
      <w:r w:rsidRPr="009062A9">
        <w:rPr>
          <w:rFonts w:ascii="Arial" w:hAnsi="Arial" w:cs="Arial"/>
          <w:b/>
          <w:sz w:val="36"/>
          <w:szCs w:val="36"/>
        </w:rPr>
        <w:t>UE 304 </w:t>
      </w:r>
      <w:r w:rsidRPr="009062A9">
        <w:rPr>
          <w:rFonts w:ascii="Arial" w:hAnsi="Arial" w:cs="Arial"/>
          <w:b/>
          <w:iCs/>
          <w:sz w:val="36"/>
          <w:szCs w:val="36"/>
        </w:rPr>
        <w:t>L</w:t>
      </w:r>
      <w:r w:rsidR="002C3FF0">
        <w:rPr>
          <w:rFonts w:ascii="Arial" w:hAnsi="Arial" w:cs="Arial"/>
          <w:b/>
          <w:iCs/>
          <w:sz w:val="36"/>
          <w:szCs w:val="36"/>
        </w:rPr>
        <w:t>SF</w:t>
      </w:r>
      <w:r w:rsidR="000B39C0">
        <w:rPr>
          <w:rFonts w:ascii="Arial" w:hAnsi="Arial" w:cs="Arial"/>
          <w:b/>
          <w:iCs/>
          <w:sz w:val="36"/>
          <w:szCs w:val="36"/>
        </w:rPr>
        <w:t xml:space="preserve"> </w:t>
      </w:r>
      <w:r w:rsidRPr="009062A9">
        <w:rPr>
          <w:rFonts w:ascii="Arial" w:hAnsi="Arial" w:cs="Arial"/>
          <w:b/>
          <w:iCs/>
          <w:sz w:val="36"/>
          <w:szCs w:val="36"/>
        </w:rPr>
        <w:t>0304</w:t>
      </w:r>
      <w:r w:rsidR="009062A9" w:rsidRPr="009062A9">
        <w:rPr>
          <w:rFonts w:ascii="Arial" w:hAnsi="Arial" w:cs="Arial"/>
          <w:b/>
          <w:iCs/>
          <w:sz w:val="36"/>
          <w:szCs w:val="36"/>
        </w:rPr>
        <w:t>T</w:t>
      </w:r>
      <w:r w:rsidRPr="009062A9">
        <w:rPr>
          <w:rFonts w:ascii="Arial" w:hAnsi="Arial" w:cs="Arial"/>
          <w:b/>
          <w:iCs/>
          <w:sz w:val="36"/>
          <w:szCs w:val="36"/>
        </w:rPr>
        <w:t> : Communication quotidienne 1</w:t>
      </w:r>
    </w:p>
    <w:p w:rsidR="003E47B3" w:rsidRPr="009062A9" w:rsidRDefault="00C47429" w:rsidP="00C47429">
      <w:pPr>
        <w:pBdr>
          <w:top w:val="single" w:sz="6" w:space="0" w:color="000000"/>
          <w:left w:val="single" w:sz="6" w:space="0" w:color="000000"/>
          <w:bottom w:val="single" w:sz="6" w:space="0" w:color="000000"/>
          <w:right w:val="single" w:sz="6" w:space="0" w:color="000000"/>
        </w:pBdr>
        <w:shd w:val="clear" w:color="auto" w:fill="FFFF00"/>
        <w:tabs>
          <w:tab w:val="left" w:pos="840"/>
          <w:tab w:val="left" w:pos="1400"/>
          <w:tab w:val="left" w:pos="2800"/>
          <w:tab w:val="left" w:pos="6800"/>
          <w:tab w:val="left" w:pos="8660"/>
        </w:tabs>
        <w:jc w:val="both"/>
        <w:rPr>
          <w:rFonts w:ascii="Arial" w:hAnsi="Arial" w:cs="Arial"/>
          <w:i/>
          <w:sz w:val="32"/>
          <w:szCs w:val="32"/>
        </w:rPr>
      </w:pPr>
      <w:r w:rsidRPr="009062A9">
        <w:rPr>
          <w:rFonts w:ascii="Arial" w:hAnsi="Arial" w:cs="Arial"/>
          <w:i/>
          <w:iCs/>
          <w:sz w:val="32"/>
          <w:szCs w:val="32"/>
        </w:rPr>
        <w:t xml:space="preserve">S3 – </w:t>
      </w:r>
      <w:r w:rsidR="003E47B3" w:rsidRPr="009062A9">
        <w:rPr>
          <w:rFonts w:ascii="Arial" w:hAnsi="Arial" w:cs="Arial"/>
          <w:i/>
          <w:iCs/>
          <w:sz w:val="32"/>
          <w:szCs w:val="32"/>
        </w:rPr>
        <w:t>52heures </w:t>
      </w:r>
      <w:r w:rsidR="003E47B3" w:rsidRPr="009062A9">
        <w:rPr>
          <w:rFonts w:ascii="Arial" w:hAnsi="Arial" w:cs="Arial"/>
          <w:i/>
          <w:iCs/>
          <w:sz w:val="32"/>
          <w:szCs w:val="32"/>
        </w:rPr>
        <w:noBreakHyphen/>
        <w:t xml:space="preserve"> 7ECTS – </w:t>
      </w:r>
      <w:r w:rsidR="003E47B3" w:rsidRPr="009062A9">
        <w:rPr>
          <w:rFonts w:ascii="Arial" w:hAnsi="Arial" w:cs="Arial"/>
          <w:i/>
          <w:sz w:val="32"/>
          <w:szCs w:val="32"/>
        </w:rPr>
        <w:t>SED : non</w:t>
      </w:r>
      <w:r w:rsidR="002F1054" w:rsidRPr="009062A9">
        <w:rPr>
          <w:rFonts w:ascii="Arial" w:hAnsi="Arial" w:cs="Arial"/>
          <w:i/>
          <w:sz w:val="32"/>
          <w:szCs w:val="32"/>
        </w:rPr>
        <w:t xml:space="preserve">       </w:t>
      </w:r>
      <w:r w:rsidR="002F1054" w:rsidRPr="009062A9">
        <w:rPr>
          <w:rFonts w:ascii="Arial" w:hAnsi="Arial" w:cs="Arial"/>
          <w:sz w:val="32"/>
          <w:szCs w:val="32"/>
        </w:rPr>
        <w:t>NIVEAU A2.3 et A2.4</w:t>
      </w:r>
    </w:p>
    <w:p w:rsidR="003E47B3" w:rsidRPr="009062A9" w:rsidRDefault="003E47B3" w:rsidP="003E47B3">
      <w:pPr>
        <w:jc w:val="both"/>
        <w:rPr>
          <w:rFonts w:ascii="Arial" w:hAnsi="Arial" w:cs="Arial"/>
          <w:sz w:val="16"/>
          <w:szCs w:val="16"/>
          <w:highlight w:val="red"/>
        </w:rPr>
      </w:pPr>
    </w:p>
    <w:p w:rsidR="003E47B3" w:rsidRPr="009062A9" w:rsidRDefault="003E47B3" w:rsidP="00C47429">
      <w:pPr>
        <w:spacing w:after="40"/>
        <w:jc w:val="both"/>
        <w:rPr>
          <w:rFonts w:ascii="Arial" w:hAnsi="Arial" w:cs="Arial"/>
        </w:rPr>
      </w:pPr>
      <w:r w:rsidRPr="009062A9">
        <w:rPr>
          <w:rFonts w:ascii="Arial" w:hAnsi="Arial" w:cs="Arial"/>
          <w:b/>
        </w:rPr>
        <w:t>Objectifs</w:t>
      </w:r>
      <w:r w:rsidRPr="009062A9">
        <w:rPr>
          <w:rFonts w:ascii="Arial" w:hAnsi="Arial" w:cs="Arial"/>
        </w:rPr>
        <w:t> : pouvoir entrer dans un dialogue simple avec deux sourds :</w:t>
      </w:r>
    </w:p>
    <w:p w:rsidR="003E47B3" w:rsidRPr="009062A9" w:rsidRDefault="003E47B3" w:rsidP="001E7865">
      <w:pPr>
        <w:numPr>
          <w:ilvl w:val="0"/>
          <w:numId w:val="2"/>
        </w:numPr>
        <w:ind w:left="567" w:hanging="283"/>
        <w:jc w:val="both"/>
        <w:rPr>
          <w:rFonts w:ascii="Arial" w:hAnsi="Arial" w:cs="Arial"/>
        </w:rPr>
      </w:pPr>
      <w:r w:rsidRPr="009062A9">
        <w:rPr>
          <w:rFonts w:ascii="Arial" w:hAnsi="Arial" w:cs="Arial"/>
        </w:rPr>
        <w:t>Initiation au dialogue en langue des signes française (LSF)</w:t>
      </w:r>
    </w:p>
    <w:p w:rsidR="003E47B3" w:rsidRPr="009062A9" w:rsidRDefault="003E47B3" w:rsidP="001E7865">
      <w:pPr>
        <w:numPr>
          <w:ilvl w:val="0"/>
          <w:numId w:val="2"/>
        </w:numPr>
        <w:ind w:left="567" w:hanging="283"/>
        <w:jc w:val="both"/>
        <w:rPr>
          <w:rFonts w:ascii="Arial" w:hAnsi="Arial" w:cs="Arial"/>
        </w:rPr>
      </w:pPr>
      <w:r w:rsidRPr="009062A9">
        <w:rPr>
          <w:rFonts w:ascii="Arial" w:hAnsi="Arial" w:cs="Arial"/>
        </w:rPr>
        <w:t xml:space="preserve">Utilisation des proformes et acquisition de la notion de </w:t>
      </w:r>
      <w:r w:rsidRPr="009062A9">
        <w:rPr>
          <w:rFonts w:ascii="Arial" w:hAnsi="Arial" w:cs="Arial"/>
          <w:i/>
        </w:rPr>
        <w:t>transfert</w:t>
      </w:r>
    </w:p>
    <w:p w:rsidR="003E47B3" w:rsidRPr="009062A9" w:rsidRDefault="003E47B3" w:rsidP="001E7865">
      <w:pPr>
        <w:numPr>
          <w:ilvl w:val="0"/>
          <w:numId w:val="2"/>
        </w:numPr>
        <w:ind w:left="568" w:hanging="284"/>
        <w:jc w:val="both"/>
        <w:rPr>
          <w:rFonts w:ascii="Arial" w:hAnsi="Arial" w:cs="Arial"/>
        </w:rPr>
      </w:pPr>
      <w:r w:rsidRPr="009062A9">
        <w:rPr>
          <w:rFonts w:ascii="Arial" w:hAnsi="Arial" w:cs="Arial"/>
        </w:rPr>
        <w:t>Savoir maîtriser l’expression du temps (passé, présent, futur)</w:t>
      </w:r>
    </w:p>
    <w:p w:rsidR="003E47B3" w:rsidRPr="009062A9" w:rsidRDefault="003E47B3" w:rsidP="001E7865">
      <w:pPr>
        <w:numPr>
          <w:ilvl w:val="0"/>
          <w:numId w:val="2"/>
        </w:numPr>
        <w:ind w:left="567" w:hanging="283"/>
        <w:jc w:val="both"/>
        <w:rPr>
          <w:rFonts w:ascii="Arial" w:hAnsi="Arial" w:cs="Arial"/>
        </w:rPr>
      </w:pPr>
      <w:r w:rsidRPr="009062A9">
        <w:rPr>
          <w:rFonts w:ascii="Arial" w:hAnsi="Arial" w:cs="Arial"/>
        </w:rPr>
        <w:t>S’exprimer avec fluidité et affiner sa langue des signes</w:t>
      </w:r>
    </w:p>
    <w:p w:rsidR="003E47B3" w:rsidRPr="009062A9" w:rsidRDefault="003E47B3" w:rsidP="001E7865">
      <w:pPr>
        <w:numPr>
          <w:ilvl w:val="0"/>
          <w:numId w:val="2"/>
        </w:numPr>
        <w:suppressAutoHyphens/>
        <w:spacing w:after="240"/>
        <w:ind w:left="568" w:hanging="284"/>
        <w:jc w:val="both"/>
        <w:rPr>
          <w:rFonts w:ascii="Arial" w:hAnsi="Arial" w:cs="Arial"/>
        </w:rPr>
      </w:pPr>
      <w:r w:rsidRPr="009062A9">
        <w:rPr>
          <w:rFonts w:ascii="Arial" w:hAnsi="Arial" w:cs="Arial"/>
        </w:rPr>
        <w:t>Savoir restituer un dialogue</w:t>
      </w:r>
    </w:p>
    <w:p w:rsidR="003E47B3" w:rsidRPr="009062A9" w:rsidRDefault="003E47B3" w:rsidP="00C47429">
      <w:pPr>
        <w:spacing w:after="40"/>
        <w:jc w:val="both"/>
        <w:outlineLvl w:val="0"/>
        <w:rPr>
          <w:rFonts w:ascii="Arial" w:hAnsi="Arial" w:cs="Arial"/>
          <w:b/>
        </w:rPr>
      </w:pPr>
      <w:r w:rsidRPr="009062A9">
        <w:rPr>
          <w:rFonts w:ascii="Arial" w:hAnsi="Arial" w:cs="Arial"/>
          <w:b/>
        </w:rPr>
        <w:t>Séquence « Thème/Grammaire »</w:t>
      </w:r>
    </w:p>
    <w:p w:rsidR="003E47B3" w:rsidRPr="009062A9" w:rsidRDefault="003E47B3" w:rsidP="001E7865">
      <w:pPr>
        <w:numPr>
          <w:ilvl w:val="0"/>
          <w:numId w:val="3"/>
        </w:numPr>
        <w:ind w:left="567" w:hanging="283"/>
        <w:jc w:val="both"/>
        <w:rPr>
          <w:rFonts w:ascii="Arial" w:hAnsi="Arial" w:cs="Arial"/>
        </w:rPr>
      </w:pPr>
      <w:r w:rsidRPr="009062A9">
        <w:rPr>
          <w:rFonts w:ascii="Arial" w:hAnsi="Arial" w:cs="Arial"/>
        </w:rPr>
        <w:t>Travail sur la syntaxe grammaticale de la LSF</w:t>
      </w:r>
    </w:p>
    <w:p w:rsidR="003E47B3" w:rsidRPr="009062A9" w:rsidRDefault="003E47B3" w:rsidP="001E7865">
      <w:pPr>
        <w:numPr>
          <w:ilvl w:val="0"/>
          <w:numId w:val="3"/>
        </w:numPr>
        <w:ind w:left="567" w:hanging="283"/>
        <w:jc w:val="both"/>
        <w:rPr>
          <w:rFonts w:ascii="Arial" w:hAnsi="Arial" w:cs="Arial"/>
        </w:rPr>
      </w:pPr>
      <w:r w:rsidRPr="009062A9">
        <w:rPr>
          <w:rFonts w:ascii="Arial" w:hAnsi="Arial" w:cs="Arial"/>
        </w:rPr>
        <w:t>Travail sur la fluidité en LSF</w:t>
      </w:r>
    </w:p>
    <w:p w:rsidR="003E47B3" w:rsidRPr="009062A9" w:rsidRDefault="003E47B3" w:rsidP="001E7865">
      <w:pPr>
        <w:numPr>
          <w:ilvl w:val="0"/>
          <w:numId w:val="3"/>
        </w:numPr>
        <w:ind w:left="567" w:hanging="283"/>
        <w:jc w:val="both"/>
        <w:rPr>
          <w:rFonts w:ascii="Arial" w:hAnsi="Arial" w:cs="Arial"/>
        </w:rPr>
      </w:pPr>
      <w:r w:rsidRPr="009062A9">
        <w:rPr>
          <w:rFonts w:ascii="Arial" w:hAnsi="Arial" w:cs="Arial"/>
        </w:rPr>
        <w:t>Approfondir les moyens d’expression</w:t>
      </w:r>
    </w:p>
    <w:p w:rsidR="003E47B3" w:rsidRPr="009062A9" w:rsidRDefault="003E47B3" w:rsidP="001E7865">
      <w:pPr>
        <w:numPr>
          <w:ilvl w:val="0"/>
          <w:numId w:val="3"/>
        </w:numPr>
        <w:ind w:left="567" w:hanging="283"/>
        <w:jc w:val="both"/>
        <w:rPr>
          <w:rFonts w:ascii="Arial" w:hAnsi="Arial" w:cs="Arial"/>
        </w:rPr>
      </w:pPr>
      <w:r w:rsidRPr="009062A9">
        <w:rPr>
          <w:rFonts w:ascii="Arial" w:hAnsi="Arial" w:cs="Arial"/>
        </w:rPr>
        <w:t>Travail sur la syntaxe en utilisant les chiffres, les pointages et la spatialité</w:t>
      </w:r>
    </w:p>
    <w:p w:rsidR="003E47B3" w:rsidRPr="009062A9" w:rsidRDefault="003E47B3" w:rsidP="001E7865">
      <w:pPr>
        <w:numPr>
          <w:ilvl w:val="0"/>
          <w:numId w:val="3"/>
        </w:numPr>
        <w:ind w:left="568" w:hanging="284"/>
        <w:jc w:val="both"/>
        <w:rPr>
          <w:rFonts w:ascii="Arial" w:hAnsi="Arial" w:cs="Arial"/>
        </w:rPr>
      </w:pPr>
      <w:r w:rsidRPr="009062A9">
        <w:rPr>
          <w:rFonts w:ascii="Arial" w:hAnsi="Arial" w:cs="Arial"/>
        </w:rPr>
        <w:t>Approfondissement de la LSF en utilisant l’arbre généalogique</w:t>
      </w:r>
    </w:p>
    <w:p w:rsidR="003E47B3" w:rsidRPr="009062A9" w:rsidRDefault="003E47B3" w:rsidP="001E7865">
      <w:pPr>
        <w:numPr>
          <w:ilvl w:val="0"/>
          <w:numId w:val="3"/>
        </w:numPr>
        <w:ind w:left="567" w:hanging="283"/>
        <w:jc w:val="both"/>
        <w:rPr>
          <w:rFonts w:ascii="Arial" w:hAnsi="Arial" w:cs="Arial"/>
        </w:rPr>
      </w:pPr>
      <w:r w:rsidRPr="009062A9">
        <w:rPr>
          <w:rFonts w:ascii="Arial" w:hAnsi="Arial" w:cs="Arial"/>
        </w:rPr>
        <w:t>Travail sur le dialogue en utilisant la spatialité, l’arbre généalogique et les pronoms directionnels</w:t>
      </w:r>
    </w:p>
    <w:p w:rsidR="003E47B3" w:rsidRPr="009062A9" w:rsidRDefault="003E47B3" w:rsidP="001E7865">
      <w:pPr>
        <w:numPr>
          <w:ilvl w:val="0"/>
          <w:numId w:val="3"/>
        </w:numPr>
        <w:ind w:left="567" w:hanging="283"/>
        <w:jc w:val="both"/>
        <w:rPr>
          <w:rFonts w:ascii="Arial" w:hAnsi="Arial" w:cs="Arial"/>
        </w:rPr>
      </w:pPr>
      <w:r w:rsidRPr="009062A9">
        <w:rPr>
          <w:rFonts w:ascii="Arial" w:hAnsi="Arial" w:cs="Arial"/>
        </w:rPr>
        <w:t>Travail sur les images dans un dialogue et sur les différents types de phrases</w:t>
      </w:r>
    </w:p>
    <w:p w:rsidR="003E47B3" w:rsidRPr="009062A9" w:rsidRDefault="003E47B3" w:rsidP="001E7865">
      <w:pPr>
        <w:numPr>
          <w:ilvl w:val="0"/>
          <w:numId w:val="3"/>
        </w:numPr>
        <w:ind w:left="567" w:hanging="283"/>
        <w:jc w:val="both"/>
        <w:rPr>
          <w:rFonts w:ascii="Arial" w:hAnsi="Arial" w:cs="Arial"/>
        </w:rPr>
      </w:pPr>
      <w:r w:rsidRPr="009062A9">
        <w:rPr>
          <w:rFonts w:ascii="Arial" w:hAnsi="Arial" w:cs="Arial"/>
        </w:rPr>
        <w:t>Travail sur une histoire longue et sur l’expression de la LSF</w:t>
      </w:r>
    </w:p>
    <w:p w:rsidR="003E47B3" w:rsidRPr="009062A9" w:rsidRDefault="003E47B3" w:rsidP="001E7865">
      <w:pPr>
        <w:numPr>
          <w:ilvl w:val="0"/>
          <w:numId w:val="3"/>
        </w:numPr>
        <w:ind w:left="568" w:hanging="284"/>
        <w:jc w:val="both"/>
        <w:rPr>
          <w:rFonts w:ascii="Arial" w:hAnsi="Arial" w:cs="Arial"/>
        </w:rPr>
      </w:pPr>
      <w:r w:rsidRPr="009062A9">
        <w:rPr>
          <w:rFonts w:ascii="Arial" w:hAnsi="Arial" w:cs="Arial"/>
        </w:rPr>
        <w:t>Travail sur l’alternance des transferts (transferts situationnels et transferts personnels)</w:t>
      </w:r>
    </w:p>
    <w:p w:rsidR="003E47B3" w:rsidRPr="009062A9" w:rsidRDefault="003E47B3" w:rsidP="001E7865">
      <w:pPr>
        <w:numPr>
          <w:ilvl w:val="0"/>
          <w:numId w:val="3"/>
        </w:numPr>
        <w:autoSpaceDE w:val="0"/>
        <w:autoSpaceDN w:val="0"/>
        <w:adjustRightInd w:val="0"/>
        <w:spacing w:after="240"/>
        <w:ind w:left="568" w:hanging="284"/>
        <w:jc w:val="both"/>
        <w:rPr>
          <w:rFonts w:ascii="Arial" w:hAnsi="Arial" w:cs="Arial"/>
        </w:rPr>
      </w:pPr>
      <w:r w:rsidRPr="009062A9">
        <w:rPr>
          <w:rFonts w:ascii="Arial" w:hAnsi="Arial" w:cs="Arial"/>
        </w:rPr>
        <w:t>Narration et dialogue en LSF</w:t>
      </w:r>
    </w:p>
    <w:tbl>
      <w:tblPr>
        <w:tblW w:w="9578" w:type="dxa"/>
        <w:tblLayout w:type="fixed"/>
        <w:tblCellMar>
          <w:left w:w="80" w:type="dxa"/>
          <w:right w:w="80" w:type="dxa"/>
        </w:tblCellMar>
        <w:tblLook w:val="0000" w:firstRow="0" w:lastRow="0" w:firstColumn="0" w:lastColumn="0" w:noHBand="0" w:noVBand="0"/>
      </w:tblPr>
      <w:tblGrid>
        <w:gridCol w:w="1781"/>
        <w:gridCol w:w="1985"/>
        <w:gridCol w:w="1984"/>
        <w:gridCol w:w="1418"/>
        <w:gridCol w:w="2410"/>
      </w:tblGrid>
      <w:tr w:rsidR="00C47429" w:rsidRPr="009062A9" w:rsidTr="004862D8">
        <w:trPr>
          <w:cantSplit/>
        </w:trPr>
        <w:tc>
          <w:tcPr>
            <w:tcW w:w="1781" w:type="dxa"/>
            <w:tcBorders>
              <w:top w:val="single" w:sz="6" w:space="0" w:color="auto"/>
              <w:left w:val="single" w:sz="6" w:space="0" w:color="auto"/>
              <w:bottom w:val="single" w:sz="6" w:space="0" w:color="auto"/>
              <w:right w:val="single" w:sz="6" w:space="0" w:color="auto"/>
            </w:tcBorders>
            <w:vAlign w:val="center"/>
          </w:tcPr>
          <w:p w:rsidR="00C47429" w:rsidRPr="009062A9" w:rsidRDefault="00C47429" w:rsidP="004862D8">
            <w:pPr>
              <w:jc w:val="center"/>
              <w:rPr>
                <w:rFonts w:ascii="Arial" w:hAnsi="Arial" w:cs="Arial"/>
                <w:b/>
                <w:caps/>
              </w:rPr>
            </w:pPr>
            <w:r w:rsidRPr="009062A9">
              <w:rPr>
                <w:rFonts w:ascii="Arial" w:hAnsi="Arial" w:cs="Arial"/>
                <w:b/>
                <w:caps/>
              </w:rPr>
              <w:t>JOUR</w:t>
            </w:r>
          </w:p>
        </w:tc>
        <w:tc>
          <w:tcPr>
            <w:tcW w:w="1985" w:type="dxa"/>
            <w:tcBorders>
              <w:top w:val="single" w:sz="6" w:space="0" w:color="auto"/>
              <w:left w:val="single" w:sz="6" w:space="0" w:color="auto"/>
              <w:bottom w:val="single" w:sz="6" w:space="0" w:color="auto"/>
              <w:right w:val="single" w:sz="6" w:space="0" w:color="auto"/>
            </w:tcBorders>
            <w:vAlign w:val="center"/>
          </w:tcPr>
          <w:p w:rsidR="00C47429" w:rsidRPr="009062A9" w:rsidRDefault="00C47429" w:rsidP="004862D8">
            <w:pPr>
              <w:jc w:val="center"/>
              <w:rPr>
                <w:rFonts w:ascii="Arial" w:hAnsi="Arial" w:cs="Arial"/>
                <w:b/>
                <w:caps/>
              </w:rPr>
            </w:pPr>
            <w:r w:rsidRPr="009062A9">
              <w:rPr>
                <w:rFonts w:ascii="Arial" w:hAnsi="Arial" w:cs="Arial"/>
                <w:b/>
                <w:caps/>
              </w:rPr>
              <w:t>HORAIRE</w:t>
            </w:r>
          </w:p>
        </w:tc>
        <w:tc>
          <w:tcPr>
            <w:tcW w:w="1984" w:type="dxa"/>
            <w:tcBorders>
              <w:top w:val="single" w:sz="6" w:space="0" w:color="auto"/>
              <w:left w:val="single" w:sz="6" w:space="0" w:color="auto"/>
              <w:bottom w:val="single" w:sz="6" w:space="0" w:color="auto"/>
              <w:right w:val="single" w:sz="6" w:space="0" w:color="auto"/>
            </w:tcBorders>
            <w:vAlign w:val="center"/>
          </w:tcPr>
          <w:p w:rsidR="00C47429" w:rsidRPr="009062A9" w:rsidRDefault="00C47429" w:rsidP="004862D8">
            <w:pPr>
              <w:jc w:val="center"/>
              <w:rPr>
                <w:rFonts w:ascii="Arial" w:hAnsi="Arial" w:cs="Arial"/>
                <w:b/>
                <w:caps/>
              </w:rPr>
            </w:pPr>
            <w:r w:rsidRPr="009062A9">
              <w:rPr>
                <w:rFonts w:ascii="Arial" w:hAnsi="Arial" w:cs="Arial"/>
                <w:b/>
                <w:caps/>
              </w:rPr>
              <w:t>ENSEIGNANT</w:t>
            </w:r>
          </w:p>
        </w:tc>
        <w:tc>
          <w:tcPr>
            <w:tcW w:w="1418" w:type="dxa"/>
            <w:tcBorders>
              <w:top w:val="single" w:sz="6" w:space="0" w:color="auto"/>
              <w:left w:val="single" w:sz="6" w:space="0" w:color="auto"/>
              <w:bottom w:val="single" w:sz="6" w:space="0" w:color="auto"/>
              <w:right w:val="single" w:sz="6" w:space="0" w:color="auto"/>
            </w:tcBorders>
            <w:vAlign w:val="center"/>
          </w:tcPr>
          <w:p w:rsidR="00C47429" w:rsidRPr="009062A9" w:rsidRDefault="00C47429" w:rsidP="004862D8">
            <w:pPr>
              <w:jc w:val="center"/>
              <w:rPr>
                <w:rFonts w:ascii="Arial" w:hAnsi="Arial" w:cs="Arial"/>
                <w:b/>
                <w:caps/>
              </w:rPr>
            </w:pPr>
            <w:r w:rsidRPr="009062A9">
              <w:rPr>
                <w:rFonts w:ascii="Arial" w:hAnsi="Arial" w:cs="Arial"/>
                <w:b/>
                <w:caps/>
              </w:rPr>
              <w:t>SALLE</w:t>
            </w:r>
          </w:p>
        </w:tc>
        <w:tc>
          <w:tcPr>
            <w:tcW w:w="2410" w:type="dxa"/>
            <w:tcBorders>
              <w:top w:val="single" w:sz="6" w:space="0" w:color="auto"/>
              <w:left w:val="single" w:sz="6" w:space="0" w:color="auto"/>
              <w:bottom w:val="single" w:sz="6" w:space="0" w:color="auto"/>
              <w:right w:val="single" w:sz="6" w:space="0" w:color="auto"/>
            </w:tcBorders>
            <w:vAlign w:val="center"/>
          </w:tcPr>
          <w:p w:rsidR="00C47429" w:rsidRPr="009062A9" w:rsidRDefault="00C47429" w:rsidP="004862D8">
            <w:pPr>
              <w:jc w:val="center"/>
              <w:rPr>
                <w:rFonts w:ascii="Arial" w:hAnsi="Arial" w:cs="Arial"/>
                <w:b/>
                <w:caps/>
              </w:rPr>
            </w:pPr>
            <w:r w:rsidRPr="009062A9">
              <w:rPr>
                <w:rFonts w:ascii="Arial" w:hAnsi="Arial" w:cs="Arial"/>
                <w:b/>
                <w:caps/>
              </w:rPr>
              <w:t>OBSERVATIONS</w:t>
            </w:r>
          </w:p>
        </w:tc>
      </w:tr>
      <w:tr w:rsidR="00C47429" w:rsidRPr="009062A9" w:rsidTr="004862D8">
        <w:trPr>
          <w:cantSplit/>
          <w:trHeight w:val="715"/>
        </w:trPr>
        <w:tc>
          <w:tcPr>
            <w:tcW w:w="1781" w:type="dxa"/>
            <w:tcBorders>
              <w:top w:val="single" w:sz="6" w:space="0" w:color="auto"/>
              <w:left w:val="single" w:sz="6" w:space="0" w:color="auto"/>
              <w:bottom w:val="single" w:sz="6" w:space="0" w:color="auto"/>
              <w:right w:val="single" w:sz="6" w:space="0" w:color="auto"/>
            </w:tcBorders>
            <w:vAlign w:val="center"/>
          </w:tcPr>
          <w:p w:rsidR="00C47429" w:rsidRPr="009062A9" w:rsidRDefault="004862D8" w:rsidP="004862D8">
            <w:pPr>
              <w:jc w:val="center"/>
              <w:rPr>
                <w:rFonts w:ascii="Arial" w:hAnsi="Arial" w:cs="Arial"/>
                <w:b/>
                <w:bCs/>
              </w:rPr>
            </w:pPr>
            <w:r w:rsidRPr="009062A9">
              <w:rPr>
                <w:rFonts w:ascii="Arial" w:hAnsi="Arial" w:cs="Arial"/>
                <w:b/>
              </w:rPr>
              <w:t>Vendredi</w:t>
            </w:r>
          </w:p>
        </w:tc>
        <w:tc>
          <w:tcPr>
            <w:tcW w:w="1985" w:type="dxa"/>
            <w:tcBorders>
              <w:top w:val="single" w:sz="6" w:space="0" w:color="auto"/>
              <w:left w:val="single" w:sz="6" w:space="0" w:color="auto"/>
              <w:bottom w:val="single" w:sz="6" w:space="0" w:color="auto"/>
              <w:right w:val="single" w:sz="6" w:space="0" w:color="auto"/>
            </w:tcBorders>
            <w:vAlign w:val="center"/>
          </w:tcPr>
          <w:p w:rsidR="009062A9" w:rsidRPr="009062A9" w:rsidRDefault="009062A9" w:rsidP="004862D8">
            <w:pPr>
              <w:jc w:val="center"/>
              <w:rPr>
                <w:rFonts w:ascii="Arial" w:hAnsi="Arial" w:cs="Arial"/>
                <w:b/>
              </w:rPr>
            </w:pPr>
            <w:r w:rsidRPr="00794248">
              <w:rPr>
                <w:rFonts w:ascii="Arial" w:hAnsi="Arial" w:cs="Arial"/>
                <w:b/>
                <w:sz w:val="22"/>
                <w:szCs w:val="22"/>
                <w:lang w:eastAsia="en-US"/>
              </w:rPr>
              <w:t>8h00-10h00 et 10h30-12h30</w:t>
            </w:r>
          </w:p>
        </w:tc>
        <w:tc>
          <w:tcPr>
            <w:tcW w:w="1984" w:type="dxa"/>
            <w:tcBorders>
              <w:top w:val="single" w:sz="6" w:space="0" w:color="auto"/>
              <w:left w:val="single" w:sz="6" w:space="0" w:color="auto"/>
              <w:bottom w:val="single" w:sz="6" w:space="0" w:color="auto"/>
              <w:right w:val="single" w:sz="6" w:space="0" w:color="auto"/>
            </w:tcBorders>
            <w:vAlign w:val="center"/>
          </w:tcPr>
          <w:p w:rsidR="00C47429" w:rsidRPr="009062A9" w:rsidRDefault="00C47429" w:rsidP="004862D8">
            <w:pPr>
              <w:jc w:val="center"/>
              <w:rPr>
                <w:rFonts w:ascii="Arial" w:hAnsi="Arial" w:cs="Arial"/>
                <w:b/>
              </w:rPr>
            </w:pPr>
            <w:r w:rsidRPr="009062A9">
              <w:rPr>
                <w:rFonts w:ascii="Arial" w:hAnsi="Arial" w:cs="Arial"/>
                <w:b/>
              </w:rPr>
              <w:t>M. POLLEUX</w:t>
            </w:r>
          </w:p>
        </w:tc>
        <w:tc>
          <w:tcPr>
            <w:tcW w:w="1418" w:type="dxa"/>
            <w:tcBorders>
              <w:top w:val="single" w:sz="6" w:space="0" w:color="auto"/>
              <w:left w:val="single" w:sz="6" w:space="0" w:color="auto"/>
              <w:bottom w:val="single" w:sz="6" w:space="0" w:color="auto"/>
              <w:right w:val="single" w:sz="6" w:space="0" w:color="auto"/>
            </w:tcBorders>
            <w:vAlign w:val="center"/>
          </w:tcPr>
          <w:p w:rsidR="00C47429" w:rsidRPr="009062A9" w:rsidRDefault="00057EF9" w:rsidP="002C292D">
            <w:pPr>
              <w:jc w:val="center"/>
              <w:rPr>
                <w:rFonts w:ascii="Arial" w:hAnsi="Arial" w:cs="Arial"/>
                <w:b/>
              </w:rPr>
            </w:pPr>
            <w:r w:rsidRPr="009062A9">
              <w:rPr>
                <w:rFonts w:ascii="Arial" w:hAnsi="Arial" w:cs="Arial"/>
                <w:b/>
              </w:rPr>
              <w:t xml:space="preserve">GA </w:t>
            </w:r>
            <w:r w:rsidR="005773FA" w:rsidRPr="009062A9">
              <w:rPr>
                <w:rFonts w:ascii="Arial" w:hAnsi="Arial" w:cs="Arial"/>
                <w:b/>
              </w:rPr>
              <w:t>141</w:t>
            </w:r>
          </w:p>
        </w:tc>
        <w:tc>
          <w:tcPr>
            <w:tcW w:w="2410" w:type="dxa"/>
            <w:tcBorders>
              <w:top w:val="single" w:sz="6" w:space="0" w:color="auto"/>
              <w:left w:val="single" w:sz="6" w:space="0" w:color="auto"/>
              <w:bottom w:val="single" w:sz="6" w:space="0" w:color="auto"/>
              <w:right w:val="single" w:sz="6" w:space="0" w:color="auto"/>
            </w:tcBorders>
            <w:vAlign w:val="center"/>
          </w:tcPr>
          <w:p w:rsidR="00C47429" w:rsidRPr="009062A9" w:rsidRDefault="00C47429" w:rsidP="004862D8">
            <w:pPr>
              <w:jc w:val="center"/>
              <w:rPr>
                <w:rFonts w:ascii="Arial" w:hAnsi="Arial" w:cs="Arial"/>
                <w:b/>
              </w:rPr>
            </w:pPr>
            <w:r w:rsidRPr="009062A9">
              <w:rPr>
                <w:rFonts w:ascii="Arial" w:hAnsi="Arial" w:cs="Arial"/>
                <w:b/>
              </w:rPr>
              <w:t>Bâtiment 18</w:t>
            </w:r>
          </w:p>
          <w:p w:rsidR="00C47429" w:rsidRPr="009062A9" w:rsidRDefault="00C47429" w:rsidP="004862D8">
            <w:pPr>
              <w:jc w:val="center"/>
              <w:rPr>
                <w:rFonts w:ascii="Arial" w:hAnsi="Arial" w:cs="Arial"/>
                <w:b/>
              </w:rPr>
            </w:pPr>
            <w:r w:rsidRPr="009062A9">
              <w:rPr>
                <w:rFonts w:ascii="Arial" w:hAnsi="Arial" w:cs="Arial"/>
                <w:b/>
              </w:rPr>
              <w:t>Le Gai Savoir</w:t>
            </w:r>
          </w:p>
        </w:tc>
      </w:tr>
    </w:tbl>
    <w:p w:rsidR="00C47429" w:rsidRPr="009062A9" w:rsidRDefault="00C47429" w:rsidP="004862D8">
      <w:pPr>
        <w:spacing w:after="360"/>
        <w:jc w:val="both"/>
        <w:rPr>
          <w:rFonts w:ascii="Arial" w:hAnsi="Arial" w:cs="Arial"/>
        </w:rPr>
      </w:pPr>
    </w:p>
    <w:p w:rsidR="001065DB" w:rsidRPr="009062A9" w:rsidRDefault="001065DB" w:rsidP="004862D8">
      <w:pPr>
        <w:pBdr>
          <w:top w:val="single" w:sz="6" w:space="0" w:color="000000"/>
          <w:left w:val="single" w:sz="6" w:space="0" w:color="000000"/>
          <w:bottom w:val="single" w:sz="6" w:space="0" w:color="000000"/>
          <w:right w:val="single" w:sz="6" w:space="0" w:color="000000"/>
        </w:pBdr>
        <w:shd w:val="clear" w:color="auto" w:fill="FFFF00"/>
        <w:tabs>
          <w:tab w:val="left" w:pos="840"/>
          <w:tab w:val="left" w:pos="1400"/>
          <w:tab w:val="left" w:pos="2800"/>
          <w:tab w:val="left" w:pos="6800"/>
          <w:tab w:val="left" w:pos="8660"/>
        </w:tabs>
        <w:jc w:val="both"/>
        <w:rPr>
          <w:rFonts w:ascii="Arial" w:hAnsi="Arial" w:cs="Arial"/>
          <w:b/>
          <w:iCs/>
          <w:sz w:val="36"/>
          <w:szCs w:val="36"/>
        </w:rPr>
      </w:pPr>
      <w:r w:rsidRPr="009062A9">
        <w:rPr>
          <w:rFonts w:ascii="Arial" w:hAnsi="Arial" w:cs="Arial"/>
          <w:b/>
          <w:sz w:val="36"/>
          <w:szCs w:val="36"/>
        </w:rPr>
        <w:t>UE 404 </w:t>
      </w:r>
      <w:r w:rsidRPr="009062A9">
        <w:rPr>
          <w:rFonts w:ascii="Arial" w:hAnsi="Arial" w:cs="Arial"/>
          <w:b/>
          <w:iCs/>
          <w:sz w:val="36"/>
          <w:szCs w:val="36"/>
        </w:rPr>
        <w:t>L</w:t>
      </w:r>
      <w:r w:rsidR="000B39C0">
        <w:rPr>
          <w:rFonts w:ascii="Arial" w:hAnsi="Arial" w:cs="Arial"/>
          <w:b/>
          <w:iCs/>
          <w:sz w:val="36"/>
          <w:szCs w:val="36"/>
        </w:rPr>
        <w:t xml:space="preserve">SF </w:t>
      </w:r>
      <w:r w:rsidRPr="009062A9">
        <w:rPr>
          <w:rFonts w:ascii="Arial" w:hAnsi="Arial" w:cs="Arial"/>
          <w:b/>
          <w:iCs/>
          <w:sz w:val="36"/>
          <w:szCs w:val="36"/>
        </w:rPr>
        <w:t>0404</w:t>
      </w:r>
      <w:r w:rsidR="009062A9">
        <w:rPr>
          <w:rFonts w:ascii="Arial" w:hAnsi="Arial" w:cs="Arial"/>
          <w:b/>
          <w:iCs/>
          <w:sz w:val="36"/>
          <w:szCs w:val="36"/>
        </w:rPr>
        <w:t>T</w:t>
      </w:r>
      <w:r w:rsidRPr="009062A9">
        <w:rPr>
          <w:rFonts w:ascii="Arial" w:hAnsi="Arial" w:cs="Arial"/>
          <w:b/>
          <w:iCs/>
          <w:sz w:val="36"/>
          <w:szCs w:val="36"/>
        </w:rPr>
        <w:t xml:space="preserve"> LSF : Communication quotidienne 2</w:t>
      </w:r>
    </w:p>
    <w:p w:rsidR="001065DB" w:rsidRPr="009062A9" w:rsidRDefault="004862D8" w:rsidP="004862D8">
      <w:pPr>
        <w:pBdr>
          <w:top w:val="single" w:sz="6" w:space="0" w:color="000000"/>
          <w:left w:val="single" w:sz="6" w:space="0" w:color="000000"/>
          <w:bottom w:val="single" w:sz="6" w:space="0" w:color="000000"/>
          <w:right w:val="single" w:sz="6" w:space="0" w:color="000000"/>
        </w:pBdr>
        <w:shd w:val="clear" w:color="auto" w:fill="FFFF00"/>
        <w:tabs>
          <w:tab w:val="left" w:pos="840"/>
          <w:tab w:val="left" w:pos="1400"/>
          <w:tab w:val="left" w:pos="2800"/>
          <w:tab w:val="left" w:pos="6800"/>
          <w:tab w:val="left" w:pos="8660"/>
        </w:tabs>
        <w:jc w:val="both"/>
        <w:rPr>
          <w:rFonts w:ascii="Arial" w:hAnsi="Arial" w:cs="Arial"/>
          <w:i/>
          <w:sz w:val="32"/>
          <w:szCs w:val="32"/>
        </w:rPr>
      </w:pPr>
      <w:r w:rsidRPr="009062A9">
        <w:rPr>
          <w:rFonts w:ascii="Arial" w:hAnsi="Arial" w:cs="Arial"/>
          <w:i/>
          <w:iCs/>
          <w:sz w:val="32"/>
          <w:szCs w:val="32"/>
        </w:rPr>
        <w:t xml:space="preserve">S4 – </w:t>
      </w:r>
      <w:r w:rsidR="001065DB" w:rsidRPr="009062A9">
        <w:rPr>
          <w:rFonts w:ascii="Arial" w:hAnsi="Arial" w:cs="Arial"/>
          <w:i/>
          <w:iCs/>
          <w:sz w:val="32"/>
          <w:szCs w:val="32"/>
        </w:rPr>
        <w:t>52heures </w:t>
      </w:r>
      <w:r w:rsidR="001065DB" w:rsidRPr="009062A9">
        <w:rPr>
          <w:rFonts w:ascii="Arial" w:hAnsi="Arial" w:cs="Arial"/>
          <w:i/>
          <w:iCs/>
          <w:sz w:val="32"/>
          <w:szCs w:val="32"/>
        </w:rPr>
        <w:noBreakHyphen/>
        <w:t xml:space="preserve"> 7ECTS – </w:t>
      </w:r>
      <w:r w:rsidR="001065DB" w:rsidRPr="009062A9">
        <w:rPr>
          <w:rFonts w:ascii="Arial" w:hAnsi="Arial" w:cs="Arial"/>
          <w:i/>
          <w:sz w:val="32"/>
          <w:szCs w:val="32"/>
        </w:rPr>
        <w:t>SED : non</w:t>
      </w:r>
      <w:r w:rsidR="002F1054" w:rsidRPr="009062A9">
        <w:rPr>
          <w:rFonts w:ascii="Arial" w:hAnsi="Arial" w:cs="Arial"/>
          <w:i/>
          <w:sz w:val="32"/>
          <w:szCs w:val="32"/>
        </w:rPr>
        <w:t xml:space="preserve">           </w:t>
      </w:r>
      <w:r w:rsidR="002F1054" w:rsidRPr="009062A9">
        <w:rPr>
          <w:rFonts w:ascii="Arial" w:hAnsi="Arial" w:cs="Arial"/>
          <w:sz w:val="32"/>
          <w:szCs w:val="32"/>
        </w:rPr>
        <w:t>NIVEAU B1.1 et B1.2</w:t>
      </w:r>
    </w:p>
    <w:p w:rsidR="001065DB" w:rsidRPr="009062A9" w:rsidRDefault="001065DB" w:rsidP="001065DB">
      <w:pPr>
        <w:jc w:val="both"/>
        <w:rPr>
          <w:rFonts w:ascii="Arial" w:hAnsi="Arial" w:cs="Arial"/>
          <w:sz w:val="16"/>
          <w:szCs w:val="16"/>
          <w:highlight w:val="red"/>
        </w:rPr>
      </w:pPr>
    </w:p>
    <w:p w:rsidR="001065DB" w:rsidRPr="009062A9" w:rsidRDefault="001065DB" w:rsidP="004862D8">
      <w:pPr>
        <w:spacing w:after="40"/>
        <w:jc w:val="both"/>
        <w:rPr>
          <w:rFonts w:ascii="Arial" w:hAnsi="Arial" w:cs="Arial"/>
        </w:rPr>
      </w:pPr>
      <w:r w:rsidRPr="009062A9">
        <w:rPr>
          <w:rFonts w:ascii="Arial" w:hAnsi="Arial" w:cs="Arial"/>
          <w:b/>
        </w:rPr>
        <w:t>Objectif</w:t>
      </w:r>
      <w:r w:rsidRPr="009062A9">
        <w:rPr>
          <w:rFonts w:ascii="Arial" w:hAnsi="Arial" w:cs="Arial"/>
        </w:rPr>
        <w:t> : pouvoir entrer dans un dialogue simple avec deux sourds :</w:t>
      </w:r>
    </w:p>
    <w:p w:rsidR="001065DB" w:rsidRPr="009062A9" w:rsidRDefault="001065DB" w:rsidP="001E7865">
      <w:pPr>
        <w:numPr>
          <w:ilvl w:val="0"/>
          <w:numId w:val="2"/>
        </w:numPr>
        <w:ind w:left="567" w:hanging="283"/>
        <w:jc w:val="both"/>
        <w:rPr>
          <w:rFonts w:ascii="Arial" w:hAnsi="Arial" w:cs="Arial"/>
        </w:rPr>
      </w:pPr>
      <w:r w:rsidRPr="009062A9">
        <w:rPr>
          <w:rFonts w:ascii="Arial" w:hAnsi="Arial" w:cs="Arial"/>
        </w:rPr>
        <w:t>S’exprimer avec fluidité et affiner sa langue des signes</w:t>
      </w:r>
    </w:p>
    <w:p w:rsidR="001065DB" w:rsidRPr="009062A9" w:rsidRDefault="00F4079E" w:rsidP="001E7865">
      <w:pPr>
        <w:numPr>
          <w:ilvl w:val="0"/>
          <w:numId w:val="2"/>
        </w:numPr>
        <w:suppressAutoHyphens/>
        <w:spacing w:after="240"/>
        <w:ind w:left="568" w:hanging="284"/>
        <w:jc w:val="both"/>
        <w:rPr>
          <w:rFonts w:ascii="Arial" w:hAnsi="Arial" w:cs="Arial"/>
        </w:rPr>
      </w:pPr>
      <w:r w:rsidRPr="009062A9">
        <w:rPr>
          <w:rFonts w:ascii="Arial" w:hAnsi="Arial" w:cs="Arial"/>
        </w:rPr>
        <w:t>Se familiariser avec les différentes formes de récit</w:t>
      </w:r>
    </w:p>
    <w:p w:rsidR="001065DB" w:rsidRPr="009062A9" w:rsidRDefault="001065DB" w:rsidP="004862D8">
      <w:pPr>
        <w:spacing w:after="40"/>
        <w:jc w:val="both"/>
        <w:outlineLvl w:val="0"/>
        <w:rPr>
          <w:rFonts w:ascii="Arial" w:hAnsi="Arial" w:cs="Arial"/>
          <w:b/>
        </w:rPr>
      </w:pPr>
      <w:r w:rsidRPr="009062A9">
        <w:rPr>
          <w:rFonts w:ascii="Arial" w:hAnsi="Arial" w:cs="Arial"/>
          <w:b/>
        </w:rPr>
        <w:t>Séquence « Thème/</w:t>
      </w:r>
      <w:r w:rsidR="006578C6" w:rsidRPr="009062A9">
        <w:rPr>
          <w:rFonts w:ascii="Arial" w:hAnsi="Arial" w:cs="Arial"/>
          <w:b/>
        </w:rPr>
        <w:t>Savoir différencier les récits</w:t>
      </w:r>
      <w:r w:rsidRPr="009062A9">
        <w:rPr>
          <w:rFonts w:ascii="Arial" w:hAnsi="Arial" w:cs="Arial"/>
          <w:b/>
        </w:rPr>
        <w:t> »</w:t>
      </w:r>
    </w:p>
    <w:p w:rsidR="00071D2C" w:rsidRPr="009062A9" w:rsidRDefault="00071D2C" w:rsidP="001E7865">
      <w:pPr>
        <w:numPr>
          <w:ilvl w:val="0"/>
          <w:numId w:val="1"/>
        </w:numPr>
        <w:tabs>
          <w:tab w:val="clear" w:pos="720"/>
          <w:tab w:val="num" w:pos="0"/>
        </w:tabs>
        <w:ind w:left="568" w:hanging="284"/>
        <w:jc w:val="both"/>
        <w:rPr>
          <w:rFonts w:ascii="Arial" w:hAnsi="Arial" w:cs="Arial"/>
        </w:rPr>
      </w:pPr>
      <w:r w:rsidRPr="009062A9">
        <w:rPr>
          <w:rFonts w:ascii="Arial" w:hAnsi="Arial" w:cs="Arial"/>
        </w:rPr>
        <w:t>Travail sur les sentiments</w:t>
      </w:r>
    </w:p>
    <w:p w:rsidR="00071D2C" w:rsidRPr="009062A9" w:rsidRDefault="00071D2C" w:rsidP="001E7865">
      <w:pPr>
        <w:numPr>
          <w:ilvl w:val="0"/>
          <w:numId w:val="1"/>
        </w:numPr>
        <w:tabs>
          <w:tab w:val="clear" w:pos="720"/>
          <w:tab w:val="num" w:pos="0"/>
        </w:tabs>
        <w:ind w:left="568" w:hanging="284"/>
        <w:jc w:val="both"/>
        <w:rPr>
          <w:rFonts w:ascii="Arial" w:hAnsi="Arial" w:cs="Arial"/>
        </w:rPr>
      </w:pPr>
      <w:r w:rsidRPr="009062A9">
        <w:rPr>
          <w:rFonts w:ascii="Arial" w:hAnsi="Arial" w:cs="Arial"/>
        </w:rPr>
        <w:t>Travail sur un dialogue avec différents types de sentiments</w:t>
      </w:r>
    </w:p>
    <w:p w:rsidR="00071D2C" w:rsidRPr="009062A9" w:rsidRDefault="00071D2C" w:rsidP="001E7865">
      <w:pPr>
        <w:numPr>
          <w:ilvl w:val="0"/>
          <w:numId w:val="1"/>
        </w:numPr>
        <w:tabs>
          <w:tab w:val="clear" w:pos="720"/>
          <w:tab w:val="num" w:pos="0"/>
        </w:tabs>
        <w:ind w:left="568" w:hanging="284"/>
        <w:jc w:val="both"/>
        <w:rPr>
          <w:rFonts w:ascii="Arial" w:hAnsi="Arial" w:cs="Arial"/>
        </w:rPr>
      </w:pPr>
      <w:r w:rsidRPr="009062A9">
        <w:rPr>
          <w:rFonts w:ascii="Arial" w:hAnsi="Arial" w:cs="Arial"/>
        </w:rPr>
        <w:t>Travail sur les applications des chiffres</w:t>
      </w:r>
    </w:p>
    <w:p w:rsidR="00071D2C" w:rsidRPr="009062A9" w:rsidRDefault="00071D2C" w:rsidP="001E7865">
      <w:pPr>
        <w:numPr>
          <w:ilvl w:val="0"/>
          <w:numId w:val="1"/>
        </w:numPr>
        <w:tabs>
          <w:tab w:val="clear" w:pos="720"/>
          <w:tab w:val="num" w:pos="0"/>
        </w:tabs>
        <w:ind w:left="568" w:hanging="284"/>
        <w:jc w:val="both"/>
        <w:rPr>
          <w:rFonts w:ascii="Arial" w:hAnsi="Arial" w:cs="Arial"/>
        </w:rPr>
      </w:pPr>
      <w:r w:rsidRPr="009062A9">
        <w:rPr>
          <w:rFonts w:ascii="Arial" w:hAnsi="Arial" w:cs="Arial"/>
        </w:rPr>
        <w:t>Travail sur les phrases du temps</w:t>
      </w:r>
    </w:p>
    <w:p w:rsidR="00071D2C" w:rsidRPr="009062A9" w:rsidRDefault="00071D2C" w:rsidP="001E7865">
      <w:pPr>
        <w:numPr>
          <w:ilvl w:val="0"/>
          <w:numId w:val="1"/>
        </w:numPr>
        <w:tabs>
          <w:tab w:val="clear" w:pos="720"/>
          <w:tab w:val="num" w:pos="0"/>
        </w:tabs>
        <w:ind w:left="568" w:hanging="284"/>
        <w:jc w:val="both"/>
        <w:rPr>
          <w:rFonts w:ascii="Arial" w:hAnsi="Arial" w:cs="Arial"/>
        </w:rPr>
      </w:pPr>
      <w:r w:rsidRPr="009062A9">
        <w:rPr>
          <w:rFonts w:ascii="Arial" w:hAnsi="Arial" w:cs="Arial"/>
        </w:rPr>
        <w:lastRenderedPageBreak/>
        <w:t>Trav</w:t>
      </w:r>
      <w:r w:rsidR="00F4079E" w:rsidRPr="009062A9">
        <w:rPr>
          <w:rFonts w:ascii="Arial" w:hAnsi="Arial" w:cs="Arial"/>
        </w:rPr>
        <w:t xml:space="preserve">ail sur le thème du </w:t>
      </w:r>
      <w:r w:rsidR="006578C6" w:rsidRPr="009062A9">
        <w:rPr>
          <w:rFonts w:ascii="Arial" w:hAnsi="Arial" w:cs="Arial"/>
        </w:rPr>
        <w:t>rôle « dialogue »</w:t>
      </w:r>
    </w:p>
    <w:p w:rsidR="00071D2C" w:rsidRPr="009062A9" w:rsidRDefault="00071D2C" w:rsidP="001E7865">
      <w:pPr>
        <w:numPr>
          <w:ilvl w:val="0"/>
          <w:numId w:val="1"/>
        </w:numPr>
        <w:tabs>
          <w:tab w:val="clear" w:pos="720"/>
          <w:tab w:val="num" w:pos="0"/>
        </w:tabs>
        <w:ind w:left="568" w:hanging="284"/>
        <w:jc w:val="both"/>
        <w:rPr>
          <w:rFonts w:ascii="Arial" w:hAnsi="Arial" w:cs="Arial"/>
        </w:rPr>
      </w:pPr>
      <w:r w:rsidRPr="009062A9">
        <w:rPr>
          <w:rFonts w:ascii="Arial" w:hAnsi="Arial" w:cs="Arial"/>
        </w:rPr>
        <w:t>Être capable d’improviser un dialogue</w:t>
      </w:r>
    </w:p>
    <w:p w:rsidR="00071D2C" w:rsidRPr="009062A9" w:rsidRDefault="00071D2C" w:rsidP="001E7865">
      <w:pPr>
        <w:numPr>
          <w:ilvl w:val="0"/>
          <w:numId w:val="1"/>
        </w:numPr>
        <w:tabs>
          <w:tab w:val="clear" w:pos="720"/>
          <w:tab w:val="num" w:pos="0"/>
        </w:tabs>
        <w:ind w:left="568" w:hanging="284"/>
        <w:jc w:val="both"/>
        <w:rPr>
          <w:rFonts w:ascii="Arial" w:hAnsi="Arial" w:cs="Arial"/>
        </w:rPr>
      </w:pPr>
      <w:r w:rsidRPr="009062A9">
        <w:rPr>
          <w:rFonts w:ascii="Arial" w:hAnsi="Arial" w:cs="Arial"/>
        </w:rPr>
        <w:t>Travail pratique sur l’expression corporelle, sur l’orientation du regard</w:t>
      </w:r>
    </w:p>
    <w:p w:rsidR="00071D2C" w:rsidRPr="009062A9" w:rsidRDefault="00F4079E" w:rsidP="001E7865">
      <w:pPr>
        <w:numPr>
          <w:ilvl w:val="0"/>
          <w:numId w:val="1"/>
        </w:numPr>
        <w:tabs>
          <w:tab w:val="clear" w:pos="720"/>
          <w:tab w:val="num" w:pos="0"/>
        </w:tabs>
        <w:ind w:left="568" w:hanging="284"/>
        <w:jc w:val="both"/>
        <w:rPr>
          <w:rFonts w:ascii="Arial" w:hAnsi="Arial" w:cs="Arial"/>
        </w:rPr>
      </w:pPr>
      <w:r w:rsidRPr="009062A9">
        <w:rPr>
          <w:rFonts w:ascii="Arial" w:hAnsi="Arial" w:cs="Arial"/>
        </w:rPr>
        <w:t>Être</w:t>
      </w:r>
      <w:r w:rsidR="00071D2C" w:rsidRPr="009062A9">
        <w:rPr>
          <w:rFonts w:ascii="Arial" w:hAnsi="Arial" w:cs="Arial"/>
        </w:rPr>
        <w:t xml:space="preserve"> capa</w:t>
      </w:r>
      <w:r w:rsidRPr="009062A9">
        <w:rPr>
          <w:rFonts w:ascii="Arial" w:hAnsi="Arial" w:cs="Arial"/>
        </w:rPr>
        <w:t>ble de s’exprimer avec fluidité</w:t>
      </w:r>
    </w:p>
    <w:p w:rsidR="00071D2C" w:rsidRPr="009062A9" w:rsidRDefault="00071D2C" w:rsidP="001E7865">
      <w:pPr>
        <w:numPr>
          <w:ilvl w:val="0"/>
          <w:numId w:val="1"/>
        </w:numPr>
        <w:tabs>
          <w:tab w:val="clear" w:pos="720"/>
          <w:tab w:val="num" w:pos="0"/>
        </w:tabs>
        <w:ind w:left="568" w:hanging="284"/>
        <w:jc w:val="both"/>
        <w:rPr>
          <w:rFonts w:ascii="Arial" w:hAnsi="Arial" w:cs="Arial"/>
        </w:rPr>
      </w:pPr>
      <w:r w:rsidRPr="009062A9">
        <w:rPr>
          <w:rFonts w:ascii="Arial" w:hAnsi="Arial" w:cs="Arial"/>
        </w:rPr>
        <w:t>Travail sur 7 types de phrases</w:t>
      </w:r>
    </w:p>
    <w:p w:rsidR="00071D2C" w:rsidRPr="009062A9" w:rsidRDefault="00071D2C" w:rsidP="001E7865">
      <w:pPr>
        <w:numPr>
          <w:ilvl w:val="0"/>
          <w:numId w:val="1"/>
        </w:numPr>
        <w:tabs>
          <w:tab w:val="clear" w:pos="720"/>
          <w:tab w:val="num" w:pos="0"/>
        </w:tabs>
        <w:spacing w:after="240"/>
        <w:ind w:left="568" w:hanging="284"/>
        <w:jc w:val="both"/>
        <w:rPr>
          <w:rFonts w:ascii="Arial" w:hAnsi="Arial" w:cs="Arial"/>
        </w:rPr>
      </w:pPr>
      <w:r w:rsidRPr="009062A9">
        <w:rPr>
          <w:rFonts w:ascii="Arial" w:hAnsi="Arial" w:cs="Arial"/>
        </w:rPr>
        <w:t>Travail sur le questionnement et son approfondissement</w:t>
      </w:r>
    </w:p>
    <w:tbl>
      <w:tblPr>
        <w:tblW w:w="9719" w:type="dxa"/>
        <w:tblLayout w:type="fixed"/>
        <w:tblCellMar>
          <w:left w:w="80" w:type="dxa"/>
          <w:right w:w="80" w:type="dxa"/>
        </w:tblCellMar>
        <w:tblLook w:val="0000" w:firstRow="0" w:lastRow="0" w:firstColumn="0" w:lastColumn="0" w:noHBand="0" w:noVBand="0"/>
      </w:tblPr>
      <w:tblGrid>
        <w:gridCol w:w="1498"/>
        <w:gridCol w:w="2268"/>
        <w:gridCol w:w="1984"/>
        <w:gridCol w:w="1560"/>
        <w:gridCol w:w="2409"/>
      </w:tblGrid>
      <w:tr w:rsidR="004862D8" w:rsidRPr="009062A9" w:rsidTr="004862D8">
        <w:trPr>
          <w:cantSplit/>
        </w:trPr>
        <w:tc>
          <w:tcPr>
            <w:tcW w:w="1498" w:type="dxa"/>
            <w:tcBorders>
              <w:top w:val="single" w:sz="6" w:space="0" w:color="auto"/>
              <w:left w:val="single" w:sz="6" w:space="0" w:color="auto"/>
              <w:bottom w:val="single" w:sz="6" w:space="0" w:color="auto"/>
              <w:right w:val="single" w:sz="6" w:space="0" w:color="auto"/>
            </w:tcBorders>
            <w:vAlign w:val="center"/>
          </w:tcPr>
          <w:p w:rsidR="004862D8" w:rsidRPr="009062A9" w:rsidRDefault="004862D8" w:rsidP="004862D8">
            <w:pPr>
              <w:jc w:val="center"/>
              <w:rPr>
                <w:rFonts w:ascii="Arial" w:hAnsi="Arial" w:cs="Arial"/>
                <w:b/>
                <w:caps/>
              </w:rPr>
            </w:pPr>
            <w:r w:rsidRPr="009062A9">
              <w:rPr>
                <w:rFonts w:ascii="Arial" w:hAnsi="Arial" w:cs="Arial"/>
                <w:b/>
                <w:caps/>
              </w:rPr>
              <w:t>JOUR</w:t>
            </w:r>
          </w:p>
        </w:tc>
        <w:tc>
          <w:tcPr>
            <w:tcW w:w="2268" w:type="dxa"/>
            <w:tcBorders>
              <w:top w:val="single" w:sz="6" w:space="0" w:color="auto"/>
              <w:left w:val="single" w:sz="6" w:space="0" w:color="auto"/>
              <w:bottom w:val="single" w:sz="6" w:space="0" w:color="auto"/>
              <w:right w:val="single" w:sz="6" w:space="0" w:color="auto"/>
            </w:tcBorders>
            <w:vAlign w:val="center"/>
          </w:tcPr>
          <w:p w:rsidR="004862D8" w:rsidRPr="009062A9" w:rsidRDefault="004862D8" w:rsidP="004862D8">
            <w:pPr>
              <w:jc w:val="center"/>
              <w:rPr>
                <w:rFonts w:ascii="Arial" w:hAnsi="Arial" w:cs="Arial"/>
                <w:b/>
                <w:caps/>
              </w:rPr>
            </w:pPr>
            <w:r w:rsidRPr="009062A9">
              <w:rPr>
                <w:rFonts w:ascii="Arial" w:hAnsi="Arial" w:cs="Arial"/>
                <w:b/>
                <w:caps/>
              </w:rPr>
              <w:t>HORAIRE</w:t>
            </w:r>
          </w:p>
        </w:tc>
        <w:tc>
          <w:tcPr>
            <w:tcW w:w="1984" w:type="dxa"/>
            <w:tcBorders>
              <w:top w:val="single" w:sz="6" w:space="0" w:color="auto"/>
              <w:left w:val="single" w:sz="6" w:space="0" w:color="auto"/>
              <w:bottom w:val="single" w:sz="6" w:space="0" w:color="auto"/>
              <w:right w:val="single" w:sz="6" w:space="0" w:color="auto"/>
            </w:tcBorders>
            <w:vAlign w:val="center"/>
          </w:tcPr>
          <w:p w:rsidR="004862D8" w:rsidRPr="009062A9" w:rsidRDefault="004862D8" w:rsidP="004862D8">
            <w:pPr>
              <w:jc w:val="center"/>
              <w:rPr>
                <w:rFonts w:ascii="Arial" w:hAnsi="Arial" w:cs="Arial"/>
                <w:b/>
                <w:caps/>
              </w:rPr>
            </w:pPr>
            <w:r w:rsidRPr="009062A9">
              <w:rPr>
                <w:rFonts w:ascii="Arial" w:hAnsi="Arial" w:cs="Arial"/>
                <w:b/>
                <w:caps/>
              </w:rPr>
              <w:t>ENSEIGNANT</w:t>
            </w:r>
          </w:p>
        </w:tc>
        <w:tc>
          <w:tcPr>
            <w:tcW w:w="1560" w:type="dxa"/>
            <w:tcBorders>
              <w:top w:val="single" w:sz="6" w:space="0" w:color="auto"/>
              <w:left w:val="single" w:sz="6" w:space="0" w:color="auto"/>
              <w:bottom w:val="single" w:sz="6" w:space="0" w:color="auto"/>
              <w:right w:val="single" w:sz="6" w:space="0" w:color="auto"/>
            </w:tcBorders>
            <w:vAlign w:val="center"/>
          </w:tcPr>
          <w:p w:rsidR="004862D8" w:rsidRPr="009062A9" w:rsidRDefault="004862D8" w:rsidP="004862D8">
            <w:pPr>
              <w:jc w:val="center"/>
              <w:rPr>
                <w:rFonts w:ascii="Arial" w:hAnsi="Arial" w:cs="Arial"/>
                <w:b/>
                <w:caps/>
              </w:rPr>
            </w:pPr>
            <w:r w:rsidRPr="009062A9">
              <w:rPr>
                <w:rFonts w:ascii="Arial" w:hAnsi="Arial" w:cs="Arial"/>
                <w:b/>
                <w:caps/>
              </w:rPr>
              <w:t>SALLE</w:t>
            </w:r>
          </w:p>
        </w:tc>
        <w:tc>
          <w:tcPr>
            <w:tcW w:w="2409" w:type="dxa"/>
            <w:tcBorders>
              <w:top w:val="single" w:sz="6" w:space="0" w:color="auto"/>
              <w:left w:val="single" w:sz="6" w:space="0" w:color="auto"/>
              <w:bottom w:val="single" w:sz="6" w:space="0" w:color="auto"/>
              <w:right w:val="single" w:sz="6" w:space="0" w:color="auto"/>
            </w:tcBorders>
            <w:vAlign w:val="center"/>
          </w:tcPr>
          <w:p w:rsidR="004862D8" w:rsidRPr="009062A9" w:rsidRDefault="004862D8" w:rsidP="004862D8">
            <w:pPr>
              <w:jc w:val="center"/>
              <w:rPr>
                <w:rFonts w:ascii="Arial" w:hAnsi="Arial" w:cs="Arial"/>
                <w:b/>
                <w:caps/>
              </w:rPr>
            </w:pPr>
            <w:r w:rsidRPr="009062A9">
              <w:rPr>
                <w:rFonts w:ascii="Arial" w:hAnsi="Arial" w:cs="Arial"/>
                <w:b/>
                <w:caps/>
              </w:rPr>
              <w:t>OBSERVATIONS</w:t>
            </w:r>
          </w:p>
        </w:tc>
      </w:tr>
      <w:tr w:rsidR="004862D8" w:rsidRPr="009062A9" w:rsidTr="00676582">
        <w:trPr>
          <w:cantSplit/>
          <w:trHeight w:val="696"/>
        </w:trPr>
        <w:tc>
          <w:tcPr>
            <w:tcW w:w="1498" w:type="dxa"/>
            <w:tcBorders>
              <w:top w:val="single" w:sz="6" w:space="0" w:color="auto"/>
              <w:left w:val="single" w:sz="6" w:space="0" w:color="auto"/>
              <w:bottom w:val="single" w:sz="6" w:space="0" w:color="auto"/>
              <w:right w:val="single" w:sz="6" w:space="0" w:color="auto"/>
            </w:tcBorders>
            <w:vAlign w:val="center"/>
          </w:tcPr>
          <w:p w:rsidR="004862D8" w:rsidRPr="009062A9" w:rsidRDefault="004862D8" w:rsidP="004862D8">
            <w:pPr>
              <w:jc w:val="center"/>
              <w:rPr>
                <w:rFonts w:ascii="Arial" w:hAnsi="Arial" w:cs="Arial"/>
                <w:b/>
                <w:bCs/>
              </w:rPr>
            </w:pPr>
            <w:r w:rsidRPr="009062A9">
              <w:rPr>
                <w:rFonts w:ascii="Arial" w:hAnsi="Arial" w:cs="Arial"/>
                <w:b/>
              </w:rPr>
              <w:t>Vendredi</w:t>
            </w:r>
          </w:p>
        </w:tc>
        <w:tc>
          <w:tcPr>
            <w:tcW w:w="2268" w:type="dxa"/>
            <w:tcBorders>
              <w:top w:val="single" w:sz="6" w:space="0" w:color="auto"/>
              <w:left w:val="single" w:sz="6" w:space="0" w:color="auto"/>
              <w:bottom w:val="single" w:sz="6" w:space="0" w:color="auto"/>
              <w:right w:val="single" w:sz="6" w:space="0" w:color="auto"/>
            </w:tcBorders>
            <w:vAlign w:val="center"/>
          </w:tcPr>
          <w:p w:rsidR="004862D8" w:rsidRPr="009062A9" w:rsidRDefault="009062A9" w:rsidP="004862D8">
            <w:pPr>
              <w:jc w:val="center"/>
              <w:rPr>
                <w:rFonts w:ascii="Arial" w:hAnsi="Arial" w:cs="Arial"/>
                <w:b/>
              </w:rPr>
            </w:pPr>
            <w:r w:rsidRPr="009062A9">
              <w:rPr>
                <w:rFonts w:ascii="Arial" w:hAnsi="Arial" w:cs="Arial"/>
                <w:b/>
              </w:rPr>
              <w:t>8h00-10h00 et 10h30-12h30</w:t>
            </w:r>
          </w:p>
        </w:tc>
        <w:tc>
          <w:tcPr>
            <w:tcW w:w="1984" w:type="dxa"/>
            <w:tcBorders>
              <w:top w:val="single" w:sz="6" w:space="0" w:color="auto"/>
              <w:left w:val="single" w:sz="6" w:space="0" w:color="auto"/>
              <w:bottom w:val="single" w:sz="6" w:space="0" w:color="auto"/>
              <w:right w:val="single" w:sz="6" w:space="0" w:color="auto"/>
            </w:tcBorders>
            <w:vAlign w:val="center"/>
          </w:tcPr>
          <w:p w:rsidR="004862D8" w:rsidRPr="009062A9" w:rsidRDefault="004862D8" w:rsidP="004862D8">
            <w:pPr>
              <w:jc w:val="center"/>
              <w:rPr>
                <w:rFonts w:ascii="Arial" w:hAnsi="Arial" w:cs="Arial"/>
                <w:b/>
              </w:rPr>
            </w:pPr>
            <w:r w:rsidRPr="009062A9">
              <w:rPr>
                <w:rFonts w:ascii="Arial" w:hAnsi="Arial" w:cs="Arial"/>
                <w:b/>
              </w:rPr>
              <w:t>M. POLLEUX</w:t>
            </w:r>
          </w:p>
        </w:tc>
        <w:tc>
          <w:tcPr>
            <w:tcW w:w="1560" w:type="dxa"/>
            <w:tcBorders>
              <w:top w:val="single" w:sz="6" w:space="0" w:color="auto"/>
              <w:left w:val="single" w:sz="6" w:space="0" w:color="auto"/>
              <w:bottom w:val="single" w:sz="6" w:space="0" w:color="auto"/>
              <w:right w:val="single" w:sz="6" w:space="0" w:color="auto"/>
            </w:tcBorders>
            <w:vAlign w:val="center"/>
          </w:tcPr>
          <w:p w:rsidR="004862D8" w:rsidRPr="009062A9" w:rsidRDefault="00057EF9" w:rsidP="002C292D">
            <w:pPr>
              <w:jc w:val="center"/>
              <w:rPr>
                <w:rFonts w:ascii="Arial" w:hAnsi="Arial" w:cs="Arial"/>
                <w:b/>
              </w:rPr>
            </w:pPr>
            <w:r w:rsidRPr="009062A9">
              <w:rPr>
                <w:rFonts w:ascii="Arial" w:hAnsi="Arial" w:cs="Arial"/>
                <w:b/>
              </w:rPr>
              <w:t>GA</w:t>
            </w:r>
            <w:r w:rsidR="005773FA" w:rsidRPr="009062A9">
              <w:rPr>
                <w:rFonts w:ascii="Arial" w:hAnsi="Arial" w:cs="Arial"/>
                <w:b/>
              </w:rPr>
              <w:t xml:space="preserve"> 141</w:t>
            </w:r>
          </w:p>
        </w:tc>
        <w:tc>
          <w:tcPr>
            <w:tcW w:w="2409" w:type="dxa"/>
            <w:tcBorders>
              <w:top w:val="single" w:sz="6" w:space="0" w:color="auto"/>
              <w:left w:val="single" w:sz="6" w:space="0" w:color="auto"/>
              <w:bottom w:val="single" w:sz="6" w:space="0" w:color="auto"/>
              <w:right w:val="single" w:sz="6" w:space="0" w:color="auto"/>
            </w:tcBorders>
            <w:vAlign w:val="center"/>
          </w:tcPr>
          <w:p w:rsidR="004862D8" w:rsidRPr="009062A9" w:rsidRDefault="004862D8" w:rsidP="004862D8">
            <w:pPr>
              <w:jc w:val="center"/>
              <w:rPr>
                <w:rFonts w:ascii="Arial" w:hAnsi="Arial" w:cs="Arial"/>
                <w:b/>
              </w:rPr>
            </w:pPr>
            <w:r w:rsidRPr="009062A9">
              <w:rPr>
                <w:rFonts w:ascii="Arial" w:hAnsi="Arial" w:cs="Arial"/>
                <w:b/>
              </w:rPr>
              <w:t>Bâtiment 18</w:t>
            </w:r>
          </w:p>
          <w:p w:rsidR="004862D8" w:rsidRPr="009062A9" w:rsidRDefault="004862D8" w:rsidP="004862D8">
            <w:pPr>
              <w:jc w:val="center"/>
              <w:rPr>
                <w:rFonts w:ascii="Arial" w:hAnsi="Arial" w:cs="Arial"/>
                <w:b/>
                <w:caps/>
              </w:rPr>
            </w:pPr>
            <w:r w:rsidRPr="009062A9">
              <w:rPr>
                <w:rFonts w:ascii="Arial" w:hAnsi="Arial" w:cs="Arial"/>
                <w:b/>
              </w:rPr>
              <w:t>Le Gai Savoir</w:t>
            </w:r>
          </w:p>
        </w:tc>
      </w:tr>
    </w:tbl>
    <w:p w:rsidR="004862D8" w:rsidRPr="009062A9" w:rsidRDefault="004862D8" w:rsidP="004862D8">
      <w:pPr>
        <w:jc w:val="both"/>
        <w:rPr>
          <w:rFonts w:ascii="Arial" w:hAnsi="Arial" w:cs="Arial"/>
        </w:rPr>
      </w:pPr>
    </w:p>
    <w:p w:rsidR="00676582" w:rsidRPr="009062A9" w:rsidRDefault="00676582">
      <w:pPr>
        <w:rPr>
          <w:rFonts w:ascii="Arial" w:hAnsi="Arial" w:cs="Arial"/>
          <w:b/>
          <w:u w:val="single"/>
        </w:rPr>
      </w:pPr>
      <w:r w:rsidRPr="009062A9">
        <w:rPr>
          <w:rFonts w:ascii="Arial" w:hAnsi="Arial" w:cs="Arial"/>
          <w:b/>
          <w:u w:val="single"/>
        </w:rPr>
        <w:br w:type="page"/>
      </w:r>
    </w:p>
    <w:p w:rsidR="00676582" w:rsidRPr="009062A9" w:rsidRDefault="00676582" w:rsidP="00676582">
      <w:pPr>
        <w:pBdr>
          <w:top w:val="thinThickLargeGap" w:sz="24" w:space="1" w:color="000000"/>
          <w:left w:val="thinThickLargeGap" w:sz="24" w:space="0" w:color="000000"/>
          <w:bottom w:val="thinThickLargeGap" w:sz="24" w:space="1" w:color="000000"/>
          <w:right w:val="thinThickLargeGap" w:sz="24" w:space="5" w:color="000000"/>
        </w:pBdr>
        <w:shd w:val="clear" w:color="auto" w:fill="C00000"/>
        <w:ind w:right="206"/>
        <w:jc w:val="both"/>
        <w:rPr>
          <w:rFonts w:ascii="Arial" w:hAnsi="Arial" w:cs="Arial"/>
          <w:sz w:val="40"/>
          <w:szCs w:val="40"/>
        </w:rPr>
      </w:pPr>
      <w:r w:rsidRPr="009062A9">
        <w:rPr>
          <w:rFonts w:ascii="Arial" w:hAnsi="Arial" w:cs="Arial"/>
          <w:sz w:val="40"/>
          <w:szCs w:val="40"/>
        </w:rPr>
        <w:lastRenderedPageBreak/>
        <w:t>Troisième année de Licence (L3)</w:t>
      </w:r>
    </w:p>
    <w:p w:rsidR="00676582" w:rsidRPr="009062A9" w:rsidRDefault="00676582" w:rsidP="00676582">
      <w:pPr>
        <w:jc w:val="both"/>
        <w:rPr>
          <w:rFonts w:ascii="Arial" w:hAnsi="Arial" w:cs="Arial"/>
        </w:rPr>
      </w:pPr>
    </w:p>
    <w:p w:rsidR="00676582" w:rsidRPr="009062A9" w:rsidRDefault="00676582" w:rsidP="00676582">
      <w:pPr>
        <w:pBdr>
          <w:top w:val="single" w:sz="4" w:space="1" w:color="auto"/>
          <w:left w:val="single" w:sz="4" w:space="4" w:color="auto"/>
          <w:bottom w:val="single" w:sz="4" w:space="1" w:color="auto"/>
          <w:right w:val="single" w:sz="4" w:space="4" w:color="auto"/>
        </w:pBdr>
        <w:shd w:val="clear" w:color="auto" w:fill="F2F2F2"/>
        <w:spacing w:after="240"/>
        <w:jc w:val="center"/>
        <w:rPr>
          <w:rFonts w:ascii="Arial" w:hAnsi="Arial" w:cs="Arial"/>
          <w:b/>
          <w:bCs/>
        </w:rPr>
      </w:pPr>
      <w:r w:rsidRPr="009062A9">
        <w:rPr>
          <w:rFonts w:ascii="Arial" w:eastAsia="Garamond" w:hAnsi="Arial" w:cs="Arial"/>
          <w:b/>
          <w:bCs/>
        </w:rPr>
        <w:t>Régime Contrôle continu uniquement (pas de régime Contrôle terminal)</w:t>
      </w:r>
      <w:r w:rsidRPr="009062A9">
        <w:rPr>
          <w:rFonts w:ascii="Arial" w:hAnsi="Arial" w:cs="Arial"/>
        </w:rPr>
        <w:br/>
      </w:r>
      <w:r w:rsidRPr="009062A9">
        <w:rPr>
          <w:rFonts w:ascii="Arial" w:eastAsia="Garamond" w:hAnsi="Arial" w:cs="Arial"/>
          <w:b/>
          <w:bCs/>
        </w:rPr>
        <w:t>L’assiduité au cours est obligatoire</w:t>
      </w:r>
    </w:p>
    <w:p w:rsidR="00676582" w:rsidRPr="009062A9" w:rsidRDefault="00676582" w:rsidP="00676582">
      <w:pPr>
        <w:autoSpaceDE w:val="0"/>
        <w:autoSpaceDN w:val="0"/>
        <w:adjustRightInd w:val="0"/>
        <w:jc w:val="both"/>
        <w:rPr>
          <w:rFonts w:ascii="Arial" w:hAnsi="Arial" w:cs="Arial"/>
        </w:rPr>
      </w:pPr>
    </w:p>
    <w:p w:rsidR="009164AC" w:rsidRPr="009062A9" w:rsidRDefault="009164AC" w:rsidP="00676582">
      <w:pPr>
        <w:pBdr>
          <w:top w:val="single" w:sz="6" w:space="0" w:color="auto"/>
          <w:left w:val="single" w:sz="6" w:space="0" w:color="auto"/>
          <w:bottom w:val="single" w:sz="6" w:space="0" w:color="auto"/>
          <w:right w:val="single" w:sz="6" w:space="0" w:color="auto"/>
        </w:pBdr>
        <w:shd w:val="clear" w:color="auto" w:fill="FFFF00"/>
        <w:tabs>
          <w:tab w:val="left" w:pos="840"/>
          <w:tab w:val="left" w:pos="1400"/>
          <w:tab w:val="left" w:pos="2800"/>
          <w:tab w:val="left" w:pos="6800"/>
          <w:tab w:val="left" w:pos="8660"/>
        </w:tabs>
        <w:jc w:val="both"/>
        <w:outlineLvl w:val="0"/>
        <w:rPr>
          <w:rFonts w:ascii="Arial" w:hAnsi="Arial" w:cs="Arial"/>
          <w:b/>
          <w:iCs/>
          <w:sz w:val="36"/>
          <w:szCs w:val="36"/>
        </w:rPr>
      </w:pPr>
      <w:r w:rsidRPr="009062A9">
        <w:rPr>
          <w:rFonts w:ascii="Arial" w:hAnsi="Arial" w:cs="Arial"/>
          <w:b/>
          <w:sz w:val="36"/>
          <w:szCs w:val="36"/>
        </w:rPr>
        <w:t>UE 504</w:t>
      </w:r>
      <w:r w:rsidRPr="009062A9">
        <w:rPr>
          <w:rFonts w:ascii="Arial" w:hAnsi="Arial" w:cs="Arial"/>
          <w:b/>
          <w:i/>
          <w:iCs/>
          <w:sz w:val="36"/>
          <w:szCs w:val="36"/>
        </w:rPr>
        <w:t xml:space="preserve"> </w:t>
      </w:r>
      <w:r w:rsidRPr="009062A9">
        <w:rPr>
          <w:rFonts w:ascii="Arial" w:hAnsi="Arial" w:cs="Arial"/>
          <w:b/>
          <w:iCs/>
          <w:sz w:val="36"/>
          <w:szCs w:val="36"/>
        </w:rPr>
        <w:t>L</w:t>
      </w:r>
      <w:r w:rsidR="000B39C0">
        <w:rPr>
          <w:rFonts w:ascii="Arial" w:hAnsi="Arial" w:cs="Arial"/>
          <w:b/>
          <w:iCs/>
          <w:sz w:val="36"/>
          <w:szCs w:val="36"/>
        </w:rPr>
        <w:t xml:space="preserve">SF </w:t>
      </w:r>
      <w:r w:rsidRPr="009062A9">
        <w:rPr>
          <w:rFonts w:ascii="Arial" w:hAnsi="Arial" w:cs="Arial"/>
          <w:b/>
          <w:iCs/>
          <w:sz w:val="36"/>
          <w:szCs w:val="36"/>
        </w:rPr>
        <w:t>0504</w:t>
      </w:r>
      <w:r w:rsidR="009062A9">
        <w:rPr>
          <w:rFonts w:ascii="Arial" w:hAnsi="Arial" w:cs="Arial"/>
          <w:b/>
          <w:iCs/>
          <w:sz w:val="36"/>
          <w:szCs w:val="36"/>
        </w:rPr>
        <w:t>T</w:t>
      </w:r>
      <w:r w:rsidRPr="009062A9">
        <w:rPr>
          <w:rFonts w:ascii="Arial" w:hAnsi="Arial" w:cs="Arial"/>
          <w:b/>
          <w:iCs/>
          <w:sz w:val="36"/>
          <w:szCs w:val="36"/>
        </w:rPr>
        <w:t xml:space="preserve"> LSF : Perfectionnement</w:t>
      </w:r>
      <w:r w:rsidR="00676582" w:rsidRPr="009062A9">
        <w:rPr>
          <w:rFonts w:ascii="Arial" w:hAnsi="Arial" w:cs="Arial"/>
          <w:b/>
          <w:iCs/>
          <w:sz w:val="36"/>
          <w:szCs w:val="36"/>
        </w:rPr>
        <w:t> </w:t>
      </w:r>
      <w:r w:rsidRPr="009062A9">
        <w:rPr>
          <w:rFonts w:ascii="Arial" w:hAnsi="Arial" w:cs="Arial"/>
          <w:b/>
          <w:iCs/>
          <w:sz w:val="36"/>
          <w:szCs w:val="36"/>
        </w:rPr>
        <w:t>1</w:t>
      </w:r>
    </w:p>
    <w:p w:rsidR="009164AC" w:rsidRPr="009062A9" w:rsidRDefault="00676582" w:rsidP="00676582">
      <w:pPr>
        <w:pBdr>
          <w:top w:val="single" w:sz="6" w:space="0" w:color="auto"/>
          <w:left w:val="single" w:sz="6" w:space="0" w:color="auto"/>
          <w:bottom w:val="single" w:sz="6" w:space="0" w:color="auto"/>
          <w:right w:val="single" w:sz="6" w:space="0" w:color="auto"/>
        </w:pBdr>
        <w:shd w:val="clear" w:color="auto" w:fill="FFFF00"/>
        <w:tabs>
          <w:tab w:val="left" w:pos="840"/>
          <w:tab w:val="left" w:pos="1400"/>
          <w:tab w:val="left" w:pos="2800"/>
          <w:tab w:val="left" w:pos="6800"/>
          <w:tab w:val="left" w:pos="8660"/>
        </w:tabs>
        <w:jc w:val="both"/>
        <w:rPr>
          <w:rFonts w:ascii="Arial" w:hAnsi="Arial" w:cs="Arial"/>
          <w:i/>
          <w:sz w:val="32"/>
          <w:szCs w:val="32"/>
          <w:u w:val="single"/>
        </w:rPr>
      </w:pPr>
      <w:r w:rsidRPr="009062A9">
        <w:rPr>
          <w:rFonts w:ascii="Arial" w:hAnsi="Arial" w:cs="Arial"/>
          <w:i/>
          <w:iCs/>
          <w:sz w:val="32"/>
          <w:szCs w:val="32"/>
        </w:rPr>
        <w:t xml:space="preserve">S5 – </w:t>
      </w:r>
      <w:r w:rsidR="009164AC" w:rsidRPr="009062A9">
        <w:rPr>
          <w:rFonts w:ascii="Arial" w:hAnsi="Arial" w:cs="Arial"/>
          <w:i/>
          <w:iCs/>
          <w:sz w:val="32"/>
          <w:szCs w:val="32"/>
        </w:rPr>
        <w:t>5</w:t>
      </w:r>
      <w:r w:rsidRPr="009062A9">
        <w:rPr>
          <w:rFonts w:ascii="Arial" w:hAnsi="Arial" w:cs="Arial"/>
          <w:i/>
          <w:iCs/>
          <w:sz w:val="32"/>
          <w:szCs w:val="32"/>
        </w:rPr>
        <w:t>2</w:t>
      </w:r>
      <w:r w:rsidR="009164AC" w:rsidRPr="009062A9">
        <w:rPr>
          <w:rFonts w:ascii="Arial" w:hAnsi="Arial" w:cs="Arial"/>
          <w:i/>
          <w:iCs/>
          <w:sz w:val="32"/>
          <w:szCs w:val="32"/>
        </w:rPr>
        <w:t xml:space="preserve">heures – 6ECTS – </w:t>
      </w:r>
      <w:r w:rsidR="009164AC" w:rsidRPr="009062A9">
        <w:rPr>
          <w:rFonts w:ascii="Arial" w:hAnsi="Arial" w:cs="Arial"/>
          <w:i/>
          <w:sz w:val="32"/>
          <w:szCs w:val="32"/>
        </w:rPr>
        <w:t>SED : non</w:t>
      </w:r>
      <w:r w:rsidR="002F1054" w:rsidRPr="009062A9">
        <w:rPr>
          <w:rFonts w:ascii="Arial" w:hAnsi="Arial" w:cs="Arial"/>
          <w:i/>
          <w:sz w:val="32"/>
          <w:szCs w:val="32"/>
        </w:rPr>
        <w:t xml:space="preserve">               </w:t>
      </w:r>
      <w:r w:rsidR="002F1054" w:rsidRPr="009062A9">
        <w:rPr>
          <w:rFonts w:ascii="Arial" w:hAnsi="Arial" w:cs="Arial"/>
          <w:sz w:val="32"/>
          <w:szCs w:val="32"/>
        </w:rPr>
        <w:t>NIVEAU B1.3 et B1.4</w:t>
      </w:r>
    </w:p>
    <w:p w:rsidR="00676582" w:rsidRPr="009062A9" w:rsidRDefault="00676582" w:rsidP="00676582">
      <w:pPr>
        <w:jc w:val="both"/>
        <w:rPr>
          <w:rFonts w:ascii="Arial" w:hAnsi="Arial" w:cs="Arial"/>
          <w:sz w:val="16"/>
          <w:szCs w:val="16"/>
          <w:highlight w:val="red"/>
        </w:rPr>
      </w:pPr>
    </w:p>
    <w:p w:rsidR="009164AC" w:rsidRPr="009062A9" w:rsidRDefault="009164AC" w:rsidP="00676582">
      <w:pPr>
        <w:spacing w:after="40"/>
        <w:outlineLvl w:val="0"/>
        <w:rPr>
          <w:rFonts w:ascii="Arial" w:hAnsi="Arial" w:cs="Arial"/>
        </w:rPr>
      </w:pPr>
      <w:r w:rsidRPr="009062A9">
        <w:rPr>
          <w:rFonts w:ascii="Arial" w:hAnsi="Arial" w:cs="Arial"/>
          <w:b/>
        </w:rPr>
        <w:t>Objectif</w:t>
      </w:r>
      <w:r w:rsidR="00676582" w:rsidRPr="009062A9">
        <w:rPr>
          <w:rFonts w:ascii="Arial" w:hAnsi="Arial" w:cs="Arial"/>
        </w:rPr>
        <w:t xml:space="preserve"> : </w:t>
      </w:r>
      <w:r w:rsidRPr="009062A9">
        <w:rPr>
          <w:rFonts w:ascii="Arial" w:hAnsi="Arial" w:cs="Arial"/>
        </w:rPr>
        <w:t>pouvoir aborder un milieu constitué de sourds</w:t>
      </w:r>
    </w:p>
    <w:p w:rsidR="009164AC" w:rsidRPr="009062A9" w:rsidRDefault="009164AC" w:rsidP="001E7865">
      <w:pPr>
        <w:pStyle w:val="Paragraphedeliste2"/>
        <w:numPr>
          <w:ilvl w:val="0"/>
          <w:numId w:val="14"/>
        </w:numPr>
        <w:ind w:left="568" w:hanging="284"/>
        <w:contextualSpacing w:val="0"/>
        <w:rPr>
          <w:rFonts w:ascii="Arial" w:hAnsi="Arial" w:cs="Arial"/>
        </w:rPr>
      </w:pPr>
      <w:r w:rsidRPr="009062A9">
        <w:rPr>
          <w:rFonts w:ascii="Arial" w:hAnsi="Arial" w:cs="Arial"/>
        </w:rPr>
        <w:t>Savoir exprimer l’hypothèse</w:t>
      </w:r>
    </w:p>
    <w:p w:rsidR="009164AC" w:rsidRPr="009062A9" w:rsidRDefault="009164AC" w:rsidP="001E7865">
      <w:pPr>
        <w:pStyle w:val="Paragraphedeliste2"/>
        <w:numPr>
          <w:ilvl w:val="0"/>
          <w:numId w:val="14"/>
        </w:numPr>
        <w:spacing w:after="240"/>
        <w:ind w:left="568" w:hanging="284"/>
        <w:contextualSpacing w:val="0"/>
        <w:rPr>
          <w:rFonts w:ascii="Arial" w:hAnsi="Arial" w:cs="Arial"/>
        </w:rPr>
      </w:pPr>
      <w:r w:rsidRPr="009062A9">
        <w:rPr>
          <w:rFonts w:ascii="Arial" w:hAnsi="Arial" w:cs="Arial"/>
        </w:rPr>
        <w:t>comprendre l’énoncé et l’énonciation</w:t>
      </w:r>
    </w:p>
    <w:p w:rsidR="009164AC" w:rsidRPr="009062A9" w:rsidRDefault="00676582" w:rsidP="00676582">
      <w:pPr>
        <w:spacing w:after="40"/>
        <w:outlineLvl w:val="0"/>
        <w:rPr>
          <w:rFonts w:ascii="Arial" w:hAnsi="Arial" w:cs="Arial"/>
          <w:b/>
        </w:rPr>
      </w:pPr>
      <w:r w:rsidRPr="009062A9">
        <w:rPr>
          <w:rFonts w:ascii="Arial" w:hAnsi="Arial" w:cs="Arial"/>
          <w:b/>
        </w:rPr>
        <w:t>Séquence « </w:t>
      </w:r>
      <w:r w:rsidR="00CF7BFC" w:rsidRPr="009062A9">
        <w:rPr>
          <w:rFonts w:ascii="Arial" w:hAnsi="Arial" w:cs="Arial"/>
          <w:b/>
        </w:rPr>
        <w:t>Être à l’aise dans le dialogue »</w:t>
      </w:r>
    </w:p>
    <w:p w:rsidR="009164AC" w:rsidRPr="009062A9" w:rsidRDefault="009164AC" w:rsidP="001E7865">
      <w:pPr>
        <w:pStyle w:val="Paragraphedeliste2"/>
        <w:numPr>
          <w:ilvl w:val="0"/>
          <w:numId w:val="8"/>
        </w:numPr>
        <w:ind w:left="567" w:hanging="283"/>
        <w:contextualSpacing w:val="0"/>
        <w:rPr>
          <w:rFonts w:ascii="Arial" w:hAnsi="Arial" w:cs="Arial"/>
        </w:rPr>
      </w:pPr>
      <w:r w:rsidRPr="009062A9">
        <w:rPr>
          <w:rFonts w:ascii="Arial" w:hAnsi="Arial" w:cs="Arial"/>
        </w:rPr>
        <w:t>Décrire l’idiomatique de la LSF</w:t>
      </w:r>
    </w:p>
    <w:p w:rsidR="009164AC" w:rsidRPr="009062A9" w:rsidRDefault="009164AC" w:rsidP="001E7865">
      <w:pPr>
        <w:pStyle w:val="Paragraphedeliste2"/>
        <w:numPr>
          <w:ilvl w:val="0"/>
          <w:numId w:val="8"/>
        </w:numPr>
        <w:ind w:left="567" w:hanging="283"/>
        <w:contextualSpacing w:val="0"/>
        <w:rPr>
          <w:rFonts w:ascii="Arial" w:hAnsi="Arial" w:cs="Arial"/>
        </w:rPr>
      </w:pPr>
      <w:r w:rsidRPr="009062A9">
        <w:rPr>
          <w:rFonts w:ascii="Arial" w:hAnsi="Arial" w:cs="Arial"/>
        </w:rPr>
        <w:t>Approfondir ses connaissances en utilisant l’arbre généalogique</w:t>
      </w:r>
    </w:p>
    <w:p w:rsidR="009164AC" w:rsidRPr="009062A9" w:rsidRDefault="009164AC" w:rsidP="00CF7BFC">
      <w:pPr>
        <w:pStyle w:val="Paragraphedeliste2"/>
        <w:numPr>
          <w:ilvl w:val="0"/>
          <w:numId w:val="8"/>
        </w:numPr>
        <w:ind w:left="568" w:hanging="284"/>
        <w:contextualSpacing w:val="0"/>
        <w:rPr>
          <w:rFonts w:ascii="Arial" w:hAnsi="Arial" w:cs="Arial"/>
        </w:rPr>
      </w:pPr>
      <w:r w:rsidRPr="009062A9">
        <w:rPr>
          <w:rFonts w:ascii="Arial" w:hAnsi="Arial" w:cs="Arial"/>
        </w:rPr>
        <w:t>Savoir dialoguer en utilisant la spatialité, l’arbre généalogiqu</w:t>
      </w:r>
      <w:r w:rsidR="00676582" w:rsidRPr="009062A9">
        <w:rPr>
          <w:rFonts w:ascii="Arial" w:hAnsi="Arial" w:cs="Arial"/>
        </w:rPr>
        <w:t>e et les pronoms directionnels</w:t>
      </w:r>
    </w:p>
    <w:p w:rsidR="00CF7BFC" w:rsidRPr="009062A9" w:rsidRDefault="00CF7BFC" w:rsidP="00CF7BFC">
      <w:pPr>
        <w:pStyle w:val="Paragraphedeliste2"/>
        <w:numPr>
          <w:ilvl w:val="0"/>
          <w:numId w:val="8"/>
        </w:numPr>
        <w:ind w:left="568" w:hanging="284"/>
        <w:contextualSpacing w:val="0"/>
        <w:rPr>
          <w:rFonts w:ascii="Arial" w:hAnsi="Arial" w:cs="Arial"/>
        </w:rPr>
      </w:pPr>
      <w:r w:rsidRPr="009062A9">
        <w:rPr>
          <w:rFonts w:ascii="Arial" w:hAnsi="Arial" w:cs="Arial"/>
        </w:rPr>
        <w:t>Travail sur 7 types de phrase</w:t>
      </w:r>
    </w:p>
    <w:p w:rsidR="00CF7BFC" w:rsidRPr="009062A9" w:rsidRDefault="00CF7BFC" w:rsidP="00CF7BFC">
      <w:pPr>
        <w:pStyle w:val="Paragraphedeliste2"/>
        <w:ind w:left="568"/>
        <w:contextualSpacing w:val="0"/>
        <w:rPr>
          <w:rFonts w:ascii="Arial" w:hAnsi="Arial" w:cs="Arial"/>
        </w:rPr>
      </w:pPr>
    </w:p>
    <w:tbl>
      <w:tblPr>
        <w:tblW w:w="9719" w:type="dxa"/>
        <w:tblLayout w:type="fixed"/>
        <w:tblCellMar>
          <w:left w:w="80" w:type="dxa"/>
          <w:right w:w="80" w:type="dxa"/>
        </w:tblCellMar>
        <w:tblLook w:val="0000" w:firstRow="0" w:lastRow="0" w:firstColumn="0" w:lastColumn="0" w:noHBand="0" w:noVBand="0"/>
      </w:tblPr>
      <w:tblGrid>
        <w:gridCol w:w="1781"/>
        <w:gridCol w:w="1985"/>
        <w:gridCol w:w="1984"/>
        <w:gridCol w:w="1418"/>
        <w:gridCol w:w="2551"/>
      </w:tblGrid>
      <w:tr w:rsidR="00676582" w:rsidRPr="009062A9" w:rsidTr="00676582">
        <w:trPr>
          <w:cantSplit/>
        </w:trPr>
        <w:tc>
          <w:tcPr>
            <w:tcW w:w="1781" w:type="dxa"/>
            <w:tcBorders>
              <w:top w:val="single" w:sz="6" w:space="0" w:color="auto"/>
              <w:left w:val="single" w:sz="6" w:space="0" w:color="auto"/>
              <w:bottom w:val="single" w:sz="6" w:space="0" w:color="auto"/>
              <w:right w:val="single" w:sz="6" w:space="0" w:color="auto"/>
            </w:tcBorders>
            <w:vAlign w:val="center"/>
          </w:tcPr>
          <w:p w:rsidR="00676582" w:rsidRPr="009062A9" w:rsidRDefault="00676582" w:rsidP="00676582">
            <w:pPr>
              <w:jc w:val="center"/>
              <w:rPr>
                <w:rFonts w:ascii="Arial" w:hAnsi="Arial" w:cs="Arial"/>
                <w:b/>
                <w:caps/>
              </w:rPr>
            </w:pPr>
            <w:r w:rsidRPr="009062A9">
              <w:rPr>
                <w:rFonts w:ascii="Arial" w:hAnsi="Arial" w:cs="Arial"/>
                <w:b/>
                <w:caps/>
              </w:rPr>
              <w:t>JOUR</w:t>
            </w:r>
          </w:p>
        </w:tc>
        <w:tc>
          <w:tcPr>
            <w:tcW w:w="1985" w:type="dxa"/>
            <w:tcBorders>
              <w:top w:val="single" w:sz="6" w:space="0" w:color="auto"/>
              <w:left w:val="single" w:sz="6" w:space="0" w:color="auto"/>
              <w:bottom w:val="single" w:sz="6" w:space="0" w:color="auto"/>
              <w:right w:val="single" w:sz="6" w:space="0" w:color="auto"/>
            </w:tcBorders>
            <w:vAlign w:val="center"/>
          </w:tcPr>
          <w:p w:rsidR="00676582" w:rsidRPr="009062A9" w:rsidRDefault="00676582" w:rsidP="00676582">
            <w:pPr>
              <w:jc w:val="center"/>
              <w:rPr>
                <w:rFonts w:ascii="Arial" w:hAnsi="Arial" w:cs="Arial"/>
                <w:b/>
                <w:caps/>
              </w:rPr>
            </w:pPr>
            <w:r w:rsidRPr="009062A9">
              <w:rPr>
                <w:rFonts w:ascii="Arial" w:hAnsi="Arial" w:cs="Arial"/>
                <w:b/>
                <w:caps/>
              </w:rPr>
              <w:t>HORAIRE</w:t>
            </w:r>
          </w:p>
        </w:tc>
        <w:tc>
          <w:tcPr>
            <w:tcW w:w="1984" w:type="dxa"/>
            <w:tcBorders>
              <w:top w:val="single" w:sz="6" w:space="0" w:color="auto"/>
              <w:left w:val="single" w:sz="6" w:space="0" w:color="auto"/>
              <w:bottom w:val="single" w:sz="6" w:space="0" w:color="auto"/>
              <w:right w:val="single" w:sz="6" w:space="0" w:color="auto"/>
            </w:tcBorders>
            <w:vAlign w:val="center"/>
          </w:tcPr>
          <w:p w:rsidR="00676582" w:rsidRPr="009062A9" w:rsidRDefault="00676582" w:rsidP="00676582">
            <w:pPr>
              <w:jc w:val="center"/>
              <w:rPr>
                <w:rFonts w:ascii="Arial" w:hAnsi="Arial" w:cs="Arial"/>
                <w:b/>
                <w:caps/>
              </w:rPr>
            </w:pPr>
            <w:r w:rsidRPr="009062A9">
              <w:rPr>
                <w:rFonts w:ascii="Arial" w:hAnsi="Arial" w:cs="Arial"/>
                <w:b/>
                <w:caps/>
              </w:rPr>
              <w:t>ENSEIGNANT</w:t>
            </w:r>
          </w:p>
        </w:tc>
        <w:tc>
          <w:tcPr>
            <w:tcW w:w="1418" w:type="dxa"/>
            <w:tcBorders>
              <w:top w:val="single" w:sz="6" w:space="0" w:color="auto"/>
              <w:left w:val="single" w:sz="6" w:space="0" w:color="auto"/>
              <w:bottom w:val="single" w:sz="6" w:space="0" w:color="auto"/>
              <w:right w:val="single" w:sz="6" w:space="0" w:color="auto"/>
            </w:tcBorders>
            <w:vAlign w:val="center"/>
          </w:tcPr>
          <w:p w:rsidR="00676582" w:rsidRPr="009062A9" w:rsidRDefault="00676582" w:rsidP="00676582">
            <w:pPr>
              <w:jc w:val="center"/>
              <w:rPr>
                <w:rFonts w:ascii="Arial" w:hAnsi="Arial" w:cs="Arial"/>
                <w:b/>
                <w:caps/>
              </w:rPr>
            </w:pPr>
            <w:r w:rsidRPr="009062A9">
              <w:rPr>
                <w:rFonts w:ascii="Arial" w:hAnsi="Arial" w:cs="Arial"/>
                <w:b/>
                <w:caps/>
              </w:rPr>
              <w:t>SALLE</w:t>
            </w:r>
          </w:p>
        </w:tc>
        <w:tc>
          <w:tcPr>
            <w:tcW w:w="2551" w:type="dxa"/>
            <w:tcBorders>
              <w:top w:val="single" w:sz="6" w:space="0" w:color="auto"/>
              <w:left w:val="single" w:sz="6" w:space="0" w:color="auto"/>
              <w:bottom w:val="single" w:sz="6" w:space="0" w:color="auto"/>
              <w:right w:val="single" w:sz="6" w:space="0" w:color="auto"/>
            </w:tcBorders>
            <w:vAlign w:val="center"/>
          </w:tcPr>
          <w:p w:rsidR="00676582" w:rsidRPr="009062A9" w:rsidRDefault="00676582" w:rsidP="00676582">
            <w:pPr>
              <w:jc w:val="center"/>
              <w:rPr>
                <w:rFonts w:ascii="Arial" w:hAnsi="Arial" w:cs="Arial"/>
                <w:b/>
                <w:caps/>
              </w:rPr>
            </w:pPr>
            <w:r w:rsidRPr="009062A9">
              <w:rPr>
                <w:rFonts w:ascii="Arial" w:hAnsi="Arial" w:cs="Arial"/>
                <w:b/>
                <w:caps/>
              </w:rPr>
              <w:t>OBSERVATIONS</w:t>
            </w:r>
          </w:p>
        </w:tc>
      </w:tr>
      <w:tr w:rsidR="00676582" w:rsidRPr="009062A9" w:rsidTr="00676582">
        <w:trPr>
          <w:cantSplit/>
          <w:trHeight w:val="772"/>
        </w:trPr>
        <w:tc>
          <w:tcPr>
            <w:tcW w:w="1781" w:type="dxa"/>
            <w:tcBorders>
              <w:top w:val="single" w:sz="6" w:space="0" w:color="auto"/>
              <w:left w:val="single" w:sz="6" w:space="0" w:color="auto"/>
              <w:bottom w:val="single" w:sz="6" w:space="0" w:color="auto"/>
              <w:right w:val="single" w:sz="6" w:space="0" w:color="auto"/>
            </w:tcBorders>
            <w:vAlign w:val="center"/>
          </w:tcPr>
          <w:p w:rsidR="00676582" w:rsidRPr="009062A9" w:rsidRDefault="00676582" w:rsidP="00676582">
            <w:pPr>
              <w:jc w:val="center"/>
              <w:rPr>
                <w:rFonts w:ascii="Arial" w:hAnsi="Arial" w:cs="Arial"/>
                <w:b/>
                <w:bCs/>
              </w:rPr>
            </w:pPr>
            <w:r w:rsidRPr="009062A9">
              <w:rPr>
                <w:rFonts w:ascii="Arial" w:hAnsi="Arial" w:cs="Arial"/>
                <w:b/>
              </w:rPr>
              <w:t>Vendredi</w:t>
            </w:r>
          </w:p>
        </w:tc>
        <w:tc>
          <w:tcPr>
            <w:tcW w:w="1985" w:type="dxa"/>
            <w:tcBorders>
              <w:top w:val="single" w:sz="6" w:space="0" w:color="auto"/>
              <w:left w:val="single" w:sz="6" w:space="0" w:color="auto"/>
              <w:bottom w:val="single" w:sz="6" w:space="0" w:color="auto"/>
              <w:right w:val="single" w:sz="6" w:space="0" w:color="auto"/>
            </w:tcBorders>
            <w:vAlign w:val="center"/>
          </w:tcPr>
          <w:p w:rsidR="00676582" w:rsidRPr="009062A9" w:rsidRDefault="009062A9" w:rsidP="00676582">
            <w:pPr>
              <w:jc w:val="center"/>
              <w:rPr>
                <w:rFonts w:ascii="Arial" w:hAnsi="Arial" w:cs="Arial"/>
                <w:b/>
              </w:rPr>
            </w:pPr>
            <w:r w:rsidRPr="009062A9">
              <w:rPr>
                <w:rFonts w:ascii="Arial" w:hAnsi="Arial" w:cs="Arial"/>
                <w:b/>
              </w:rPr>
              <w:t>8h00-10h00 et 10h30-12h30</w:t>
            </w:r>
          </w:p>
        </w:tc>
        <w:tc>
          <w:tcPr>
            <w:tcW w:w="1984" w:type="dxa"/>
            <w:tcBorders>
              <w:top w:val="single" w:sz="6" w:space="0" w:color="auto"/>
              <w:left w:val="single" w:sz="6" w:space="0" w:color="auto"/>
              <w:bottom w:val="single" w:sz="6" w:space="0" w:color="auto"/>
              <w:right w:val="single" w:sz="6" w:space="0" w:color="auto"/>
            </w:tcBorders>
            <w:vAlign w:val="center"/>
          </w:tcPr>
          <w:p w:rsidR="00676582" w:rsidRPr="009062A9" w:rsidRDefault="00676582" w:rsidP="00676582">
            <w:pPr>
              <w:jc w:val="center"/>
              <w:rPr>
                <w:rFonts w:ascii="Arial" w:hAnsi="Arial" w:cs="Arial"/>
                <w:b/>
              </w:rPr>
            </w:pPr>
            <w:r w:rsidRPr="009062A9">
              <w:rPr>
                <w:rFonts w:ascii="Arial" w:hAnsi="Arial" w:cs="Arial"/>
                <w:b/>
              </w:rPr>
              <w:t>M. PIQUET</w:t>
            </w:r>
          </w:p>
        </w:tc>
        <w:tc>
          <w:tcPr>
            <w:tcW w:w="1418" w:type="dxa"/>
            <w:tcBorders>
              <w:top w:val="single" w:sz="6" w:space="0" w:color="auto"/>
              <w:left w:val="single" w:sz="6" w:space="0" w:color="auto"/>
              <w:bottom w:val="single" w:sz="6" w:space="0" w:color="auto"/>
              <w:right w:val="single" w:sz="6" w:space="0" w:color="auto"/>
            </w:tcBorders>
            <w:vAlign w:val="center"/>
          </w:tcPr>
          <w:p w:rsidR="00676582" w:rsidRPr="009062A9" w:rsidRDefault="00057EF9" w:rsidP="002C292D">
            <w:pPr>
              <w:jc w:val="center"/>
              <w:rPr>
                <w:rFonts w:ascii="Arial" w:hAnsi="Arial" w:cs="Arial"/>
                <w:b/>
              </w:rPr>
            </w:pPr>
            <w:r w:rsidRPr="009062A9">
              <w:rPr>
                <w:rFonts w:ascii="Arial" w:hAnsi="Arial" w:cs="Arial"/>
                <w:b/>
              </w:rPr>
              <w:t>GA</w:t>
            </w:r>
            <w:r w:rsidR="005A31D8" w:rsidRPr="009062A9">
              <w:rPr>
                <w:rFonts w:ascii="Arial" w:hAnsi="Arial" w:cs="Arial"/>
                <w:b/>
              </w:rPr>
              <w:t xml:space="preserve"> </w:t>
            </w:r>
            <w:r w:rsidR="005773FA" w:rsidRPr="009062A9">
              <w:rPr>
                <w:rFonts w:ascii="Arial" w:hAnsi="Arial" w:cs="Arial"/>
                <w:b/>
              </w:rPr>
              <w:t>148</w:t>
            </w:r>
          </w:p>
        </w:tc>
        <w:tc>
          <w:tcPr>
            <w:tcW w:w="2551" w:type="dxa"/>
            <w:tcBorders>
              <w:top w:val="single" w:sz="6" w:space="0" w:color="auto"/>
              <w:left w:val="single" w:sz="6" w:space="0" w:color="auto"/>
              <w:bottom w:val="single" w:sz="6" w:space="0" w:color="auto"/>
              <w:right w:val="single" w:sz="6" w:space="0" w:color="auto"/>
            </w:tcBorders>
            <w:vAlign w:val="center"/>
          </w:tcPr>
          <w:p w:rsidR="00676582" w:rsidRPr="009062A9" w:rsidRDefault="00676582" w:rsidP="00676582">
            <w:pPr>
              <w:jc w:val="center"/>
              <w:rPr>
                <w:rFonts w:ascii="Arial" w:hAnsi="Arial" w:cs="Arial"/>
                <w:b/>
              </w:rPr>
            </w:pPr>
            <w:r w:rsidRPr="009062A9">
              <w:rPr>
                <w:rFonts w:ascii="Arial" w:hAnsi="Arial" w:cs="Arial"/>
                <w:b/>
              </w:rPr>
              <w:t>Bâtiment 18</w:t>
            </w:r>
          </w:p>
          <w:p w:rsidR="00676582" w:rsidRPr="009062A9" w:rsidRDefault="00676582" w:rsidP="00676582">
            <w:pPr>
              <w:jc w:val="center"/>
              <w:rPr>
                <w:rFonts w:ascii="Arial" w:hAnsi="Arial" w:cs="Arial"/>
                <w:b/>
              </w:rPr>
            </w:pPr>
            <w:r w:rsidRPr="009062A9">
              <w:rPr>
                <w:rFonts w:ascii="Arial" w:hAnsi="Arial" w:cs="Arial"/>
                <w:b/>
              </w:rPr>
              <w:t>Le Gai Savoir</w:t>
            </w:r>
          </w:p>
        </w:tc>
      </w:tr>
    </w:tbl>
    <w:p w:rsidR="00676582" w:rsidRPr="009062A9" w:rsidRDefault="00676582" w:rsidP="00676582">
      <w:pPr>
        <w:spacing w:after="360"/>
        <w:rPr>
          <w:rFonts w:ascii="Arial" w:hAnsi="Arial" w:cs="Arial"/>
        </w:rPr>
      </w:pPr>
    </w:p>
    <w:p w:rsidR="009164AC" w:rsidRPr="009062A9" w:rsidRDefault="009164AC" w:rsidP="00676582">
      <w:pPr>
        <w:pBdr>
          <w:top w:val="single" w:sz="6" w:space="0" w:color="auto"/>
          <w:left w:val="single" w:sz="6" w:space="0" w:color="auto"/>
          <w:bottom w:val="single" w:sz="6" w:space="0" w:color="auto"/>
          <w:right w:val="single" w:sz="6" w:space="0" w:color="auto"/>
        </w:pBdr>
        <w:shd w:val="clear" w:color="auto" w:fill="FFFF00"/>
        <w:tabs>
          <w:tab w:val="left" w:pos="840"/>
          <w:tab w:val="left" w:pos="1400"/>
          <w:tab w:val="left" w:pos="2800"/>
          <w:tab w:val="left" w:pos="6800"/>
          <w:tab w:val="left" w:pos="8660"/>
        </w:tabs>
        <w:jc w:val="both"/>
        <w:outlineLvl w:val="0"/>
        <w:rPr>
          <w:rFonts w:ascii="Arial" w:hAnsi="Arial" w:cs="Arial"/>
          <w:b/>
          <w:i/>
          <w:iCs/>
          <w:sz w:val="36"/>
          <w:szCs w:val="36"/>
        </w:rPr>
      </w:pPr>
      <w:r w:rsidRPr="009062A9">
        <w:rPr>
          <w:rFonts w:ascii="Arial" w:hAnsi="Arial" w:cs="Arial"/>
          <w:b/>
          <w:sz w:val="36"/>
          <w:szCs w:val="36"/>
        </w:rPr>
        <w:t>UE 604</w:t>
      </w:r>
      <w:r w:rsidRPr="009062A9">
        <w:rPr>
          <w:rFonts w:ascii="Arial" w:hAnsi="Arial" w:cs="Arial"/>
          <w:b/>
          <w:i/>
          <w:iCs/>
          <w:sz w:val="36"/>
          <w:szCs w:val="36"/>
        </w:rPr>
        <w:t xml:space="preserve"> </w:t>
      </w:r>
      <w:r w:rsidRPr="009062A9">
        <w:rPr>
          <w:rFonts w:ascii="Arial" w:hAnsi="Arial" w:cs="Arial"/>
          <w:b/>
          <w:iCs/>
          <w:sz w:val="36"/>
          <w:szCs w:val="36"/>
        </w:rPr>
        <w:t>L</w:t>
      </w:r>
      <w:r w:rsidR="000B39C0">
        <w:rPr>
          <w:rFonts w:ascii="Arial" w:hAnsi="Arial" w:cs="Arial"/>
          <w:b/>
          <w:iCs/>
          <w:sz w:val="36"/>
          <w:szCs w:val="36"/>
        </w:rPr>
        <w:t xml:space="preserve">SF </w:t>
      </w:r>
      <w:r w:rsidRPr="009062A9">
        <w:rPr>
          <w:rFonts w:ascii="Arial" w:hAnsi="Arial" w:cs="Arial"/>
          <w:b/>
          <w:iCs/>
          <w:sz w:val="36"/>
          <w:szCs w:val="36"/>
        </w:rPr>
        <w:t>0</w:t>
      </w:r>
      <w:r w:rsidR="00676582" w:rsidRPr="009062A9">
        <w:rPr>
          <w:rFonts w:ascii="Arial" w:hAnsi="Arial" w:cs="Arial"/>
          <w:b/>
          <w:iCs/>
          <w:sz w:val="36"/>
          <w:szCs w:val="36"/>
        </w:rPr>
        <w:t>604</w:t>
      </w:r>
      <w:r w:rsidR="009062A9">
        <w:rPr>
          <w:rFonts w:ascii="Arial" w:hAnsi="Arial" w:cs="Arial"/>
          <w:b/>
          <w:iCs/>
          <w:sz w:val="36"/>
          <w:szCs w:val="36"/>
        </w:rPr>
        <w:t>T</w:t>
      </w:r>
      <w:r w:rsidR="00676582" w:rsidRPr="009062A9">
        <w:rPr>
          <w:rFonts w:ascii="Arial" w:hAnsi="Arial" w:cs="Arial"/>
          <w:b/>
          <w:iCs/>
          <w:sz w:val="36"/>
          <w:szCs w:val="36"/>
        </w:rPr>
        <w:t xml:space="preserve"> LSF : Perfectionnement </w:t>
      </w:r>
      <w:r w:rsidRPr="009062A9">
        <w:rPr>
          <w:rFonts w:ascii="Arial" w:hAnsi="Arial" w:cs="Arial"/>
          <w:b/>
          <w:iCs/>
          <w:sz w:val="36"/>
          <w:szCs w:val="36"/>
        </w:rPr>
        <w:t>2</w:t>
      </w:r>
    </w:p>
    <w:p w:rsidR="009164AC" w:rsidRPr="009062A9" w:rsidRDefault="00676582" w:rsidP="00676582">
      <w:pPr>
        <w:pBdr>
          <w:top w:val="single" w:sz="6" w:space="0" w:color="auto"/>
          <w:left w:val="single" w:sz="6" w:space="0" w:color="auto"/>
          <w:bottom w:val="single" w:sz="6" w:space="0" w:color="auto"/>
          <w:right w:val="single" w:sz="6" w:space="0" w:color="auto"/>
        </w:pBdr>
        <w:shd w:val="clear" w:color="auto" w:fill="FFFF00"/>
        <w:tabs>
          <w:tab w:val="left" w:pos="840"/>
          <w:tab w:val="left" w:pos="1400"/>
          <w:tab w:val="left" w:pos="2800"/>
          <w:tab w:val="left" w:pos="6800"/>
          <w:tab w:val="left" w:pos="8660"/>
        </w:tabs>
        <w:jc w:val="both"/>
        <w:rPr>
          <w:rFonts w:ascii="Arial" w:hAnsi="Arial" w:cs="Arial"/>
          <w:i/>
          <w:sz w:val="32"/>
          <w:szCs w:val="32"/>
          <w:u w:val="single"/>
        </w:rPr>
      </w:pPr>
      <w:r w:rsidRPr="009062A9">
        <w:rPr>
          <w:rFonts w:ascii="Arial" w:hAnsi="Arial" w:cs="Arial"/>
          <w:i/>
          <w:iCs/>
          <w:sz w:val="32"/>
          <w:szCs w:val="32"/>
        </w:rPr>
        <w:t xml:space="preserve">S6 – </w:t>
      </w:r>
      <w:r w:rsidR="009164AC" w:rsidRPr="009062A9">
        <w:rPr>
          <w:rFonts w:ascii="Arial" w:hAnsi="Arial" w:cs="Arial"/>
          <w:i/>
          <w:iCs/>
          <w:sz w:val="32"/>
          <w:szCs w:val="32"/>
        </w:rPr>
        <w:t>5</w:t>
      </w:r>
      <w:r w:rsidRPr="009062A9">
        <w:rPr>
          <w:rFonts w:ascii="Arial" w:hAnsi="Arial" w:cs="Arial"/>
          <w:i/>
          <w:iCs/>
          <w:sz w:val="32"/>
          <w:szCs w:val="32"/>
        </w:rPr>
        <w:t>2</w:t>
      </w:r>
      <w:r w:rsidR="009164AC" w:rsidRPr="009062A9">
        <w:rPr>
          <w:rFonts w:ascii="Arial" w:hAnsi="Arial" w:cs="Arial"/>
          <w:i/>
          <w:iCs/>
          <w:sz w:val="32"/>
          <w:szCs w:val="32"/>
        </w:rPr>
        <w:t xml:space="preserve">heures – 6ECTS – </w:t>
      </w:r>
      <w:r w:rsidR="009164AC" w:rsidRPr="009062A9">
        <w:rPr>
          <w:rFonts w:ascii="Arial" w:hAnsi="Arial" w:cs="Arial"/>
          <w:i/>
          <w:sz w:val="32"/>
          <w:szCs w:val="32"/>
        </w:rPr>
        <w:t>SED : non</w:t>
      </w:r>
      <w:r w:rsidR="002F1054" w:rsidRPr="009062A9">
        <w:rPr>
          <w:rFonts w:ascii="Arial" w:hAnsi="Arial" w:cs="Arial"/>
          <w:i/>
          <w:sz w:val="32"/>
          <w:szCs w:val="32"/>
        </w:rPr>
        <w:t xml:space="preserve">         </w:t>
      </w:r>
      <w:r w:rsidR="002F1054" w:rsidRPr="009062A9">
        <w:rPr>
          <w:rFonts w:ascii="Arial" w:hAnsi="Arial" w:cs="Arial"/>
          <w:sz w:val="32"/>
          <w:szCs w:val="32"/>
        </w:rPr>
        <w:t>NIVEAU B1.4 et B1.5</w:t>
      </w:r>
    </w:p>
    <w:p w:rsidR="00676582" w:rsidRPr="009062A9" w:rsidRDefault="00676582" w:rsidP="00676582">
      <w:pPr>
        <w:jc w:val="both"/>
        <w:rPr>
          <w:rFonts w:ascii="Arial" w:hAnsi="Arial" w:cs="Arial"/>
          <w:sz w:val="16"/>
          <w:szCs w:val="16"/>
          <w:highlight w:val="red"/>
        </w:rPr>
      </w:pPr>
    </w:p>
    <w:p w:rsidR="009164AC" w:rsidRPr="009062A9" w:rsidRDefault="009164AC" w:rsidP="003751F3">
      <w:pPr>
        <w:spacing w:after="40"/>
        <w:outlineLvl w:val="0"/>
        <w:rPr>
          <w:rFonts w:ascii="Arial" w:hAnsi="Arial" w:cs="Arial"/>
        </w:rPr>
      </w:pPr>
      <w:r w:rsidRPr="009062A9">
        <w:rPr>
          <w:rFonts w:ascii="Arial" w:hAnsi="Arial" w:cs="Arial"/>
          <w:b/>
        </w:rPr>
        <w:t>Objectif</w:t>
      </w:r>
      <w:r w:rsidR="00676582" w:rsidRPr="009062A9">
        <w:rPr>
          <w:rFonts w:ascii="Arial" w:hAnsi="Arial" w:cs="Arial"/>
        </w:rPr>
        <w:t xml:space="preserve"> : </w:t>
      </w:r>
      <w:r w:rsidRPr="009062A9">
        <w:rPr>
          <w:rFonts w:ascii="Arial" w:hAnsi="Arial" w:cs="Arial"/>
        </w:rPr>
        <w:t>pouvoir aborder un milieu constitué de sourds</w:t>
      </w:r>
    </w:p>
    <w:p w:rsidR="009164AC" w:rsidRPr="009062A9" w:rsidRDefault="003751F3" w:rsidP="001E7865">
      <w:pPr>
        <w:pStyle w:val="Paragraphedeliste2"/>
        <w:numPr>
          <w:ilvl w:val="0"/>
          <w:numId w:val="15"/>
        </w:numPr>
        <w:ind w:left="567" w:hanging="283"/>
        <w:contextualSpacing w:val="0"/>
        <w:rPr>
          <w:rFonts w:ascii="Arial" w:hAnsi="Arial" w:cs="Arial"/>
        </w:rPr>
      </w:pPr>
      <w:r w:rsidRPr="009062A9">
        <w:rPr>
          <w:rFonts w:ascii="Arial" w:hAnsi="Arial" w:cs="Arial"/>
        </w:rPr>
        <w:t>Être</w:t>
      </w:r>
      <w:r w:rsidR="009164AC" w:rsidRPr="009062A9">
        <w:rPr>
          <w:rFonts w:ascii="Arial" w:hAnsi="Arial" w:cs="Arial"/>
        </w:rPr>
        <w:t xml:space="preserve"> à l’aise dans le dialogue</w:t>
      </w:r>
    </w:p>
    <w:p w:rsidR="009164AC" w:rsidRPr="009062A9" w:rsidRDefault="009164AC" w:rsidP="001E7865">
      <w:pPr>
        <w:pStyle w:val="Paragraphedeliste2"/>
        <w:numPr>
          <w:ilvl w:val="0"/>
          <w:numId w:val="15"/>
        </w:numPr>
        <w:spacing w:after="240"/>
        <w:ind w:left="568" w:hanging="284"/>
        <w:contextualSpacing w:val="0"/>
        <w:rPr>
          <w:rFonts w:ascii="Arial" w:hAnsi="Arial" w:cs="Arial"/>
        </w:rPr>
      </w:pPr>
      <w:r w:rsidRPr="009062A9">
        <w:rPr>
          <w:rFonts w:ascii="Arial" w:hAnsi="Arial" w:cs="Arial"/>
        </w:rPr>
        <w:t>Apprendre à repérer la polysémie de la langue et son caractère flexionnel</w:t>
      </w:r>
    </w:p>
    <w:p w:rsidR="009164AC" w:rsidRPr="009062A9" w:rsidRDefault="003751F3" w:rsidP="003751F3">
      <w:pPr>
        <w:outlineLvl w:val="0"/>
        <w:rPr>
          <w:rFonts w:ascii="Arial" w:hAnsi="Arial" w:cs="Arial"/>
          <w:b/>
        </w:rPr>
      </w:pPr>
      <w:r w:rsidRPr="009062A9">
        <w:rPr>
          <w:rFonts w:ascii="Arial" w:hAnsi="Arial" w:cs="Arial"/>
          <w:b/>
        </w:rPr>
        <w:t>Séquence « Thème/</w:t>
      </w:r>
      <w:r w:rsidR="00CF7BFC" w:rsidRPr="009062A9">
        <w:rPr>
          <w:rFonts w:ascii="Arial" w:hAnsi="Arial" w:cs="Arial"/>
          <w:b/>
        </w:rPr>
        <w:t xml:space="preserve">Maîtriser le </w:t>
      </w:r>
      <w:proofErr w:type="gramStart"/>
      <w:r w:rsidR="00CF7BFC" w:rsidRPr="009062A9">
        <w:rPr>
          <w:rFonts w:ascii="Arial" w:hAnsi="Arial" w:cs="Arial"/>
          <w:b/>
        </w:rPr>
        <w:t>dialogue</w:t>
      </w:r>
      <w:r w:rsidRPr="009062A9">
        <w:rPr>
          <w:rFonts w:ascii="Arial" w:hAnsi="Arial" w:cs="Arial"/>
          <w:b/>
        </w:rPr>
        <w:t>»</w:t>
      </w:r>
      <w:proofErr w:type="gramEnd"/>
    </w:p>
    <w:p w:rsidR="009164AC" w:rsidRPr="009062A9" w:rsidRDefault="009164AC" w:rsidP="00CF7BFC">
      <w:pPr>
        <w:pStyle w:val="Paragraphedeliste2"/>
        <w:numPr>
          <w:ilvl w:val="0"/>
          <w:numId w:val="9"/>
        </w:numPr>
        <w:ind w:left="567" w:hanging="283"/>
        <w:contextualSpacing w:val="0"/>
        <w:rPr>
          <w:rFonts w:ascii="Arial" w:hAnsi="Arial" w:cs="Arial"/>
        </w:rPr>
      </w:pPr>
      <w:r w:rsidRPr="009062A9">
        <w:rPr>
          <w:rFonts w:ascii="Arial" w:hAnsi="Arial" w:cs="Arial"/>
        </w:rPr>
        <w:t xml:space="preserve">Connaître la cause, la conséquence, </w:t>
      </w:r>
      <w:r w:rsidR="003751F3" w:rsidRPr="009062A9">
        <w:rPr>
          <w:rFonts w:ascii="Arial" w:hAnsi="Arial" w:cs="Arial"/>
        </w:rPr>
        <w:t>l’hypothèse et le conditionnel</w:t>
      </w:r>
    </w:p>
    <w:p w:rsidR="009164AC" w:rsidRPr="009062A9" w:rsidRDefault="009164AC" w:rsidP="001E7865">
      <w:pPr>
        <w:pStyle w:val="Paragraphedeliste2"/>
        <w:numPr>
          <w:ilvl w:val="0"/>
          <w:numId w:val="9"/>
        </w:numPr>
        <w:ind w:left="567" w:hanging="283"/>
        <w:contextualSpacing w:val="0"/>
        <w:rPr>
          <w:rFonts w:ascii="Arial" w:hAnsi="Arial" w:cs="Arial"/>
        </w:rPr>
      </w:pPr>
      <w:r w:rsidRPr="009062A9">
        <w:rPr>
          <w:rFonts w:ascii="Arial" w:hAnsi="Arial" w:cs="Arial"/>
        </w:rPr>
        <w:t>Expressions « Pi sourd »</w:t>
      </w:r>
    </w:p>
    <w:p w:rsidR="00CF7BFC" w:rsidRPr="009062A9" w:rsidRDefault="00CF7BFC" w:rsidP="001E7865">
      <w:pPr>
        <w:pStyle w:val="Paragraphedeliste2"/>
        <w:numPr>
          <w:ilvl w:val="0"/>
          <w:numId w:val="9"/>
        </w:numPr>
        <w:ind w:left="567" w:hanging="283"/>
        <w:contextualSpacing w:val="0"/>
        <w:rPr>
          <w:rFonts w:ascii="Arial" w:hAnsi="Arial" w:cs="Arial"/>
        </w:rPr>
      </w:pPr>
      <w:r w:rsidRPr="009062A9">
        <w:rPr>
          <w:rFonts w:ascii="Arial" w:hAnsi="Arial" w:cs="Arial"/>
        </w:rPr>
        <w:t>Narrateur et dialogue en LSF (approfondissement)</w:t>
      </w:r>
    </w:p>
    <w:p w:rsidR="00CF7BFC" w:rsidRPr="009062A9" w:rsidRDefault="00CF7BFC" w:rsidP="001E7865">
      <w:pPr>
        <w:pStyle w:val="Paragraphedeliste2"/>
        <w:numPr>
          <w:ilvl w:val="0"/>
          <w:numId w:val="9"/>
        </w:numPr>
        <w:ind w:left="567" w:hanging="283"/>
        <w:contextualSpacing w:val="0"/>
        <w:rPr>
          <w:rFonts w:ascii="Arial" w:hAnsi="Arial" w:cs="Arial"/>
        </w:rPr>
      </w:pPr>
      <w:r w:rsidRPr="009062A9">
        <w:rPr>
          <w:rFonts w:ascii="Arial" w:hAnsi="Arial" w:cs="Arial"/>
        </w:rPr>
        <w:t>Maîtriser la notion du temps</w:t>
      </w:r>
    </w:p>
    <w:p w:rsidR="009164AC" w:rsidRPr="009062A9" w:rsidRDefault="009164AC" w:rsidP="00CF7BFC">
      <w:pPr>
        <w:pStyle w:val="Paragraphedeliste2"/>
        <w:spacing w:after="240"/>
        <w:ind w:left="568"/>
        <w:contextualSpacing w:val="0"/>
        <w:rPr>
          <w:rFonts w:ascii="Arial" w:hAnsi="Arial" w:cs="Arial"/>
        </w:rPr>
      </w:pPr>
    </w:p>
    <w:tbl>
      <w:tblPr>
        <w:tblW w:w="9719" w:type="dxa"/>
        <w:tblLayout w:type="fixed"/>
        <w:tblCellMar>
          <w:left w:w="80" w:type="dxa"/>
          <w:right w:w="80" w:type="dxa"/>
        </w:tblCellMar>
        <w:tblLook w:val="0000" w:firstRow="0" w:lastRow="0" w:firstColumn="0" w:lastColumn="0" w:noHBand="0" w:noVBand="0"/>
      </w:tblPr>
      <w:tblGrid>
        <w:gridCol w:w="1498"/>
        <w:gridCol w:w="2268"/>
        <w:gridCol w:w="1984"/>
        <w:gridCol w:w="1560"/>
        <w:gridCol w:w="2409"/>
      </w:tblGrid>
      <w:tr w:rsidR="00676582" w:rsidRPr="009062A9" w:rsidTr="003751F3">
        <w:trPr>
          <w:cantSplit/>
        </w:trPr>
        <w:tc>
          <w:tcPr>
            <w:tcW w:w="1498" w:type="dxa"/>
            <w:tcBorders>
              <w:top w:val="single" w:sz="6" w:space="0" w:color="auto"/>
              <w:left w:val="single" w:sz="6" w:space="0" w:color="auto"/>
              <w:bottom w:val="single" w:sz="6" w:space="0" w:color="auto"/>
              <w:right w:val="single" w:sz="6" w:space="0" w:color="auto"/>
            </w:tcBorders>
            <w:vAlign w:val="center"/>
          </w:tcPr>
          <w:p w:rsidR="00676582" w:rsidRPr="009062A9" w:rsidRDefault="00676582" w:rsidP="003751F3">
            <w:pPr>
              <w:jc w:val="center"/>
              <w:rPr>
                <w:rFonts w:ascii="Arial" w:hAnsi="Arial" w:cs="Arial"/>
                <w:b/>
                <w:caps/>
              </w:rPr>
            </w:pPr>
            <w:r w:rsidRPr="009062A9">
              <w:rPr>
                <w:rFonts w:ascii="Arial" w:hAnsi="Arial" w:cs="Arial"/>
                <w:b/>
                <w:caps/>
              </w:rPr>
              <w:t>JOUR</w:t>
            </w:r>
          </w:p>
        </w:tc>
        <w:tc>
          <w:tcPr>
            <w:tcW w:w="2268" w:type="dxa"/>
            <w:tcBorders>
              <w:top w:val="single" w:sz="6" w:space="0" w:color="auto"/>
              <w:left w:val="single" w:sz="6" w:space="0" w:color="auto"/>
              <w:bottom w:val="single" w:sz="6" w:space="0" w:color="auto"/>
              <w:right w:val="single" w:sz="6" w:space="0" w:color="auto"/>
            </w:tcBorders>
            <w:vAlign w:val="center"/>
          </w:tcPr>
          <w:p w:rsidR="00676582" w:rsidRPr="009062A9" w:rsidRDefault="00676582" w:rsidP="003751F3">
            <w:pPr>
              <w:jc w:val="center"/>
              <w:rPr>
                <w:rFonts w:ascii="Arial" w:hAnsi="Arial" w:cs="Arial"/>
                <w:b/>
                <w:caps/>
              </w:rPr>
            </w:pPr>
            <w:r w:rsidRPr="009062A9">
              <w:rPr>
                <w:rFonts w:ascii="Arial" w:hAnsi="Arial" w:cs="Arial"/>
                <w:b/>
                <w:caps/>
              </w:rPr>
              <w:t>HORAIRE</w:t>
            </w:r>
          </w:p>
        </w:tc>
        <w:tc>
          <w:tcPr>
            <w:tcW w:w="1984" w:type="dxa"/>
            <w:tcBorders>
              <w:top w:val="single" w:sz="6" w:space="0" w:color="auto"/>
              <w:left w:val="single" w:sz="6" w:space="0" w:color="auto"/>
              <w:bottom w:val="single" w:sz="6" w:space="0" w:color="auto"/>
              <w:right w:val="single" w:sz="6" w:space="0" w:color="auto"/>
            </w:tcBorders>
            <w:vAlign w:val="center"/>
          </w:tcPr>
          <w:p w:rsidR="00676582" w:rsidRPr="009062A9" w:rsidRDefault="00676582" w:rsidP="003751F3">
            <w:pPr>
              <w:jc w:val="center"/>
              <w:rPr>
                <w:rFonts w:ascii="Arial" w:hAnsi="Arial" w:cs="Arial"/>
                <w:b/>
                <w:caps/>
              </w:rPr>
            </w:pPr>
            <w:r w:rsidRPr="009062A9">
              <w:rPr>
                <w:rFonts w:ascii="Arial" w:hAnsi="Arial" w:cs="Arial"/>
                <w:b/>
                <w:caps/>
              </w:rPr>
              <w:t>ENSEIGNANT</w:t>
            </w:r>
          </w:p>
        </w:tc>
        <w:tc>
          <w:tcPr>
            <w:tcW w:w="1560" w:type="dxa"/>
            <w:tcBorders>
              <w:top w:val="single" w:sz="6" w:space="0" w:color="auto"/>
              <w:left w:val="single" w:sz="6" w:space="0" w:color="auto"/>
              <w:bottom w:val="single" w:sz="6" w:space="0" w:color="auto"/>
              <w:right w:val="single" w:sz="6" w:space="0" w:color="auto"/>
            </w:tcBorders>
            <w:vAlign w:val="center"/>
          </w:tcPr>
          <w:p w:rsidR="00676582" w:rsidRPr="009062A9" w:rsidRDefault="00676582" w:rsidP="003751F3">
            <w:pPr>
              <w:jc w:val="center"/>
              <w:rPr>
                <w:rFonts w:ascii="Arial" w:hAnsi="Arial" w:cs="Arial"/>
                <w:b/>
                <w:caps/>
              </w:rPr>
            </w:pPr>
            <w:r w:rsidRPr="009062A9">
              <w:rPr>
                <w:rFonts w:ascii="Arial" w:hAnsi="Arial" w:cs="Arial"/>
                <w:b/>
                <w:caps/>
              </w:rPr>
              <w:t>SALLE</w:t>
            </w:r>
          </w:p>
        </w:tc>
        <w:tc>
          <w:tcPr>
            <w:tcW w:w="2409" w:type="dxa"/>
            <w:tcBorders>
              <w:top w:val="single" w:sz="6" w:space="0" w:color="auto"/>
              <w:left w:val="single" w:sz="6" w:space="0" w:color="auto"/>
              <w:bottom w:val="single" w:sz="6" w:space="0" w:color="auto"/>
              <w:right w:val="single" w:sz="6" w:space="0" w:color="auto"/>
            </w:tcBorders>
            <w:vAlign w:val="center"/>
          </w:tcPr>
          <w:p w:rsidR="00676582" w:rsidRPr="009062A9" w:rsidRDefault="00676582" w:rsidP="003751F3">
            <w:pPr>
              <w:jc w:val="center"/>
              <w:rPr>
                <w:rFonts w:ascii="Arial" w:hAnsi="Arial" w:cs="Arial"/>
                <w:b/>
                <w:caps/>
              </w:rPr>
            </w:pPr>
            <w:r w:rsidRPr="009062A9">
              <w:rPr>
                <w:rFonts w:ascii="Arial" w:hAnsi="Arial" w:cs="Arial"/>
                <w:b/>
                <w:caps/>
              </w:rPr>
              <w:t>OBSERVATIONS</w:t>
            </w:r>
          </w:p>
        </w:tc>
      </w:tr>
      <w:tr w:rsidR="00676582" w:rsidRPr="009062A9" w:rsidTr="003751F3">
        <w:trPr>
          <w:cantSplit/>
          <w:trHeight w:val="839"/>
        </w:trPr>
        <w:tc>
          <w:tcPr>
            <w:tcW w:w="1498" w:type="dxa"/>
            <w:tcBorders>
              <w:top w:val="single" w:sz="6" w:space="0" w:color="auto"/>
              <w:left w:val="single" w:sz="6" w:space="0" w:color="auto"/>
              <w:bottom w:val="single" w:sz="6" w:space="0" w:color="auto"/>
              <w:right w:val="single" w:sz="6" w:space="0" w:color="auto"/>
            </w:tcBorders>
            <w:vAlign w:val="center"/>
          </w:tcPr>
          <w:p w:rsidR="00676582" w:rsidRPr="009062A9" w:rsidRDefault="003751F3" w:rsidP="003751F3">
            <w:pPr>
              <w:jc w:val="center"/>
              <w:rPr>
                <w:rFonts w:ascii="Arial" w:hAnsi="Arial" w:cs="Arial"/>
                <w:b/>
                <w:bCs/>
              </w:rPr>
            </w:pPr>
            <w:r w:rsidRPr="009062A9">
              <w:rPr>
                <w:rFonts w:ascii="Arial" w:hAnsi="Arial" w:cs="Arial"/>
                <w:b/>
              </w:rPr>
              <w:t>Vendredi</w:t>
            </w:r>
          </w:p>
        </w:tc>
        <w:tc>
          <w:tcPr>
            <w:tcW w:w="2268" w:type="dxa"/>
            <w:tcBorders>
              <w:top w:val="single" w:sz="6" w:space="0" w:color="auto"/>
              <w:left w:val="single" w:sz="6" w:space="0" w:color="auto"/>
              <w:bottom w:val="single" w:sz="6" w:space="0" w:color="auto"/>
              <w:right w:val="single" w:sz="6" w:space="0" w:color="auto"/>
            </w:tcBorders>
            <w:vAlign w:val="center"/>
          </w:tcPr>
          <w:p w:rsidR="00676582" w:rsidRPr="009062A9" w:rsidRDefault="009062A9" w:rsidP="003751F3">
            <w:pPr>
              <w:jc w:val="center"/>
              <w:rPr>
                <w:rFonts w:ascii="Arial" w:hAnsi="Arial" w:cs="Arial"/>
                <w:b/>
              </w:rPr>
            </w:pPr>
            <w:r w:rsidRPr="009062A9">
              <w:rPr>
                <w:rFonts w:ascii="Arial" w:hAnsi="Arial" w:cs="Arial"/>
                <w:b/>
              </w:rPr>
              <w:t>8h00-10h00 et 10h30-12h30</w:t>
            </w:r>
          </w:p>
        </w:tc>
        <w:tc>
          <w:tcPr>
            <w:tcW w:w="1984" w:type="dxa"/>
            <w:tcBorders>
              <w:top w:val="single" w:sz="6" w:space="0" w:color="auto"/>
              <w:left w:val="single" w:sz="6" w:space="0" w:color="auto"/>
              <w:bottom w:val="single" w:sz="6" w:space="0" w:color="auto"/>
              <w:right w:val="single" w:sz="6" w:space="0" w:color="auto"/>
            </w:tcBorders>
            <w:vAlign w:val="center"/>
          </w:tcPr>
          <w:p w:rsidR="00676582" w:rsidRPr="009062A9" w:rsidRDefault="00676582" w:rsidP="003751F3">
            <w:pPr>
              <w:jc w:val="center"/>
              <w:rPr>
                <w:rFonts w:ascii="Arial" w:hAnsi="Arial" w:cs="Arial"/>
                <w:b/>
              </w:rPr>
            </w:pPr>
            <w:r w:rsidRPr="009062A9">
              <w:rPr>
                <w:rFonts w:ascii="Arial" w:hAnsi="Arial" w:cs="Arial"/>
                <w:b/>
              </w:rPr>
              <w:t>M. PIQUET</w:t>
            </w:r>
          </w:p>
        </w:tc>
        <w:tc>
          <w:tcPr>
            <w:tcW w:w="1560" w:type="dxa"/>
            <w:tcBorders>
              <w:top w:val="single" w:sz="6" w:space="0" w:color="auto"/>
              <w:left w:val="single" w:sz="6" w:space="0" w:color="auto"/>
              <w:bottom w:val="single" w:sz="6" w:space="0" w:color="auto"/>
              <w:right w:val="single" w:sz="6" w:space="0" w:color="auto"/>
            </w:tcBorders>
            <w:vAlign w:val="center"/>
          </w:tcPr>
          <w:p w:rsidR="00676582" w:rsidRPr="009062A9" w:rsidRDefault="00057EF9" w:rsidP="002C292D">
            <w:pPr>
              <w:jc w:val="center"/>
              <w:rPr>
                <w:rFonts w:ascii="Arial" w:hAnsi="Arial" w:cs="Arial"/>
                <w:b/>
              </w:rPr>
            </w:pPr>
            <w:r w:rsidRPr="009062A9">
              <w:rPr>
                <w:rFonts w:ascii="Arial" w:hAnsi="Arial" w:cs="Arial"/>
                <w:b/>
              </w:rPr>
              <w:t>GA</w:t>
            </w:r>
            <w:r w:rsidR="005773FA" w:rsidRPr="009062A9">
              <w:rPr>
                <w:rFonts w:ascii="Arial" w:hAnsi="Arial" w:cs="Arial"/>
                <w:b/>
              </w:rPr>
              <w:t xml:space="preserve"> 148</w:t>
            </w:r>
          </w:p>
        </w:tc>
        <w:tc>
          <w:tcPr>
            <w:tcW w:w="2409" w:type="dxa"/>
            <w:tcBorders>
              <w:top w:val="single" w:sz="6" w:space="0" w:color="auto"/>
              <w:left w:val="single" w:sz="6" w:space="0" w:color="auto"/>
              <w:bottom w:val="single" w:sz="6" w:space="0" w:color="auto"/>
              <w:right w:val="single" w:sz="6" w:space="0" w:color="auto"/>
            </w:tcBorders>
            <w:vAlign w:val="center"/>
          </w:tcPr>
          <w:p w:rsidR="00676582" w:rsidRPr="009062A9" w:rsidRDefault="00676582" w:rsidP="003751F3">
            <w:pPr>
              <w:jc w:val="center"/>
              <w:rPr>
                <w:rFonts w:ascii="Arial" w:hAnsi="Arial" w:cs="Arial"/>
                <w:b/>
              </w:rPr>
            </w:pPr>
            <w:r w:rsidRPr="009062A9">
              <w:rPr>
                <w:rFonts w:ascii="Arial" w:hAnsi="Arial" w:cs="Arial"/>
                <w:b/>
              </w:rPr>
              <w:t>Bâtiment 18</w:t>
            </w:r>
          </w:p>
          <w:p w:rsidR="00676582" w:rsidRPr="009062A9" w:rsidRDefault="00676582" w:rsidP="003751F3">
            <w:pPr>
              <w:jc w:val="center"/>
              <w:rPr>
                <w:rFonts w:ascii="Arial" w:hAnsi="Arial" w:cs="Arial"/>
                <w:b/>
              </w:rPr>
            </w:pPr>
            <w:r w:rsidRPr="009062A9">
              <w:rPr>
                <w:rFonts w:ascii="Arial" w:hAnsi="Arial" w:cs="Arial"/>
                <w:b/>
              </w:rPr>
              <w:t>Le Gai Savoir</w:t>
            </w:r>
          </w:p>
        </w:tc>
      </w:tr>
    </w:tbl>
    <w:p w:rsidR="0073414B" w:rsidRPr="009062A9" w:rsidRDefault="0073414B">
      <w:pPr>
        <w:rPr>
          <w:rFonts w:ascii="Arial" w:hAnsi="Arial" w:cs="Arial"/>
        </w:rPr>
      </w:pPr>
    </w:p>
    <w:sectPr w:rsidR="0073414B" w:rsidRPr="009062A9" w:rsidSect="0054028D">
      <w:headerReference w:type="first" r:id="rId11"/>
      <w:footerReference w:type="first" r:id="rId12"/>
      <w:pgSz w:w="11906" w:h="16838" w:code="9"/>
      <w:pgMar w:top="1134" w:right="907" w:bottom="1134" w:left="1418" w:header="624" w:footer="624" w:gutter="0"/>
      <w:pgBorders w:offsetFrom="page">
        <w:top w:val="double" w:sz="4" w:space="24" w:color="auto"/>
        <w:left w:val="double" w:sz="4" w:space="24" w:color="auto"/>
        <w:bottom w:val="double" w:sz="4" w:space="24" w:color="auto"/>
        <w:right w:val="doub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7865" w:rsidRDefault="001E7865">
      <w:r>
        <w:separator/>
      </w:r>
    </w:p>
  </w:endnote>
  <w:endnote w:type="continuationSeparator" w:id="0">
    <w:p w:rsidR="001E7865" w:rsidRDefault="001E7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
    <w:altName w:val="MS Gothic"/>
    <w:panose1 w:val="00000000000000000000"/>
    <w:charset w:val="80"/>
    <w:family w:val="auto"/>
    <w:notTrueType/>
    <w:pitch w:val="variable"/>
    <w:sig w:usb0="00000001" w:usb1="08070000" w:usb2="00000010" w:usb3="00000000" w:csb0="00020000" w:csb1="00000000"/>
  </w:font>
  <w:font w:name="Garamond,TimesNewRomanPS-Bold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6CE6" w:rsidRPr="00C6507F" w:rsidRDefault="00A16CE6" w:rsidP="00C6507F">
    <w:pPr>
      <w:tabs>
        <w:tab w:val="right" w:pos="9498"/>
      </w:tabs>
      <w:ind w:left="-567"/>
      <w:rPr>
        <w:rFonts w:ascii="Garamond" w:hAnsi="Garamond"/>
      </w:rPr>
    </w:pPr>
    <w:r w:rsidRPr="00C6507F">
      <w:rPr>
        <w:rFonts w:ascii="Garamond" w:hAnsi="Garamond" w:cs="Garamond"/>
        <w:smallCaps/>
        <w:sz w:val="20"/>
        <w:szCs w:val="20"/>
      </w:rPr>
      <w:t>Maj</w:t>
    </w:r>
    <w:r w:rsidRPr="00C6507F">
      <w:rPr>
        <w:rFonts w:ascii="Garamond" w:hAnsi="Garamond" w:cs="Garamond"/>
        <w:sz w:val="20"/>
        <w:szCs w:val="20"/>
      </w:rPr>
      <w:t xml:space="preserve"> : </w:t>
    </w:r>
    <w:r w:rsidR="00E55919" w:rsidRPr="00C6507F">
      <w:rPr>
        <w:rFonts w:ascii="Garamond" w:hAnsi="Garamond" w:cs="Garamond"/>
        <w:sz w:val="20"/>
        <w:szCs w:val="20"/>
      </w:rPr>
      <w:fldChar w:fldCharType="begin"/>
    </w:r>
    <w:r w:rsidRPr="00C6507F">
      <w:rPr>
        <w:rFonts w:ascii="Garamond" w:hAnsi="Garamond" w:cs="Garamond"/>
        <w:sz w:val="20"/>
        <w:szCs w:val="20"/>
      </w:rPr>
      <w:instrText xml:space="preserve"> DATE \@"dd\/MM\/yyyy" </w:instrText>
    </w:r>
    <w:r w:rsidR="00E55919" w:rsidRPr="00C6507F">
      <w:rPr>
        <w:rFonts w:ascii="Garamond" w:hAnsi="Garamond" w:cs="Garamond"/>
        <w:sz w:val="20"/>
        <w:szCs w:val="20"/>
      </w:rPr>
      <w:fldChar w:fldCharType="separate"/>
    </w:r>
    <w:r w:rsidR="00744FEB">
      <w:rPr>
        <w:rFonts w:ascii="Garamond" w:hAnsi="Garamond" w:cs="Garamond"/>
        <w:noProof/>
        <w:sz w:val="20"/>
        <w:szCs w:val="20"/>
      </w:rPr>
      <w:t>06/07/2021</w:t>
    </w:r>
    <w:r w:rsidR="00E55919" w:rsidRPr="00C6507F">
      <w:rPr>
        <w:rFonts w:ascii="Garamond" w:hAnsi="Garamond" w:cs="Garamond"/>
        <w:sz w:val="20"/>
        <w:szCs w:val="20"/>
      </w:rPr>
      <w:fldChar w:fldCharType="end"/>
    </w:r>
    <w:r w:rsidRPr="00C6507F">
      <w:rPr>
        <w:rFonts w:ascii="Garamond" w:hAnsi="Garamond" w:cs="Garamond"/>
        <w:sz w:val="20"/>
        <w:szCs w:val="20"/>
      </w:rPr>
      <w:t xml:space="preserve"> </w:t>
    </w:r>
    <w:r w:rsidR="003E47B3">
      <w:rPr>
        <w:rFonts w:ascii="Garamond" w:hAnsi="Garamond" w:cs="Garamond"/>
        <w:sz w:val="20"/>
        <w:szCs w:val="20"/>
      </w:rPr>
      <w:t>(DEF1</w:t>
    </w:r>
    <w:r>
      <w:rPr>
        <w:rFonts w:ascii="Garamond" w:hAnsi="Garamond" w:cs="Garamond"/>
        <w:sz w:val="20"/>
        <w:szCs w:val="20"/>
      </w:rPr>
      <w:t xml:space="preserve">) </w:t>
    </w:r>
    <w:r w:rsidRPr="00C6507F">
      <w:rPr>
        <w:rFonts w:ascii="Garamond" w:hAnsi="Garamond" w:cs="Garamond"/>
        <w:sz w:val="20"/>
        <w:szCs w:val="20"/>
      </w:rPr>
      <w:t>| ©DLMCO</w:t>
    </w:r>
    <w:r w:rsidRPr="00C6507F">
      <w:rPr>
        <w:rFonts w:ascii="Garamond" w:hAnsi="Garamond" w:cs="Garamond"/>
        <w:sz w:val="20"/>
        <w:szCs w:val="20"/>
      </w:rPr>
      <w:tab/>
    </w:r>
    <w:r w:rsidR="00E55919" w:rsidRPr="00C6507F">
      <w:rPr>
        <w:rFonts w:ascii="Garamond" w:hAnsi="Garamond" w:cs="Garamond"/>
        <w:sz w:val="20"/>
        <w:szCs w:val="20"/>
      </w:rPr>
      <w:fldChar w:fldCharType="begin"/>
    </w:r>
    <w:r w:rsidRPr="00C6507F">
      <w:rPr>
        <w:rFonts w:ascii="Garamond" w:hAnsi="Garamond" w:cs="Garamond"/>
        <w:sz w:val="20"/>
        <w:szCs w:val="20"/>
      </w:rPr>
      <w:instrText xml:space="preserve"> PAGE </w:instrText>
    </w:r>
    <w:r w:rsidR="00E55919" w:rsidRPr="00C6507F">
      <w:rPr>
        <w:rFonts w:ascii="Garamond" w:hAnsi="Garamond" w:cs="Garamond"/>
        <w:sz w:val="20"/>
        <w:szCs w:val="20"/>
      </w:rPr>
      <w:fldChar w:fldCharType="separate"/>
    </w:r>
    <w:r w:rsidR="005773FA">
      <w:rPr>
        <w:rFonts w:ascii="Garamond" w:hAnsi="Garamond" w:cs="Garamond"/>
        <w:noProof/>
        <w:sz w:val="20"/>
        <w:szCs w:val="20"/>
      </w:rPr>
      <w:t>10</w:t>
    </w:r>
    <w:r w:rsidR="00E55919" w:rsidRPr="00C6507F">
      <w:rPr>
        <w:rFonts w:ascii="Garamond" w:hAnsi="Garamond" w:cs="Garamond"/>
        <w:sz w:val="20"/>
        <w:szCs w:val="20"/>
      </w:rPr>
      <w:fldChar w:fldCharType="end"/>
    </w:r>
    <w:r w:rsidRPr="00C6507F">
      <w:rPr>
        <w:rFonts w:ascii="Garamond" w:hAnsi="Garamond" w:cs="Garamond"/>
        <w:sz w:val="20"/>
        <w:szCs w:val="20"/>
      </w:rPr>
      <w:t xml:space="preserve"> / </w:t>
    </w:r>
    <w:r w:rsidR="00E55919" w:rsidRPr="00C6507F">
      <w:rPr>
        <w:rFonts w:ascii="Garamond" w:hAnsi="Garamond" w:cs="Garamond"/>
        <w:sz w:val="20"/>
        <w:szCs w:val="20"/>
      </w:rPr>
      <w:fldChar w:fldCharType="begin"/>
    </w:r>
    <w:r w:rsidRPr="00C6507F">
      <w:rPr>
        <w:rFonts w:ascii="Garamond" w:hAnsi="Garamond" w:cs="Garamond"/>
        <w:sz w:val="20"/>
        <w:szCs w:val="20"/>
      </w:rPr>
      <w:instrText xml:space="preserve"> NUMPAGES \* ARABIC </w:instrText>
    </w:r>
    <w:r w:rsidR="00E55919" w:rsidRPr="00C6507F">
      <w:rPr>
        <w:rFonts w:ascii="Garamond" w:hAnsi="Garamond" w:cs="Garamond"/>
        <w:sz w:val="20"/>
        <w:szCs w:val="20"/>
      </w:rPr>
      <w:fldChar w:fldCharType="separate"/>
    </w:r>
    <w:r w:rsidR="005773FA">
      <w:rPr>
        <w:rFonts w:ascii="Garamond" w:hAnsi="Garamond" w:cs="Garamond"/>
        <w:noProof/>
        <w:sz w:val="20"/>
        <w:szCs w:val="20"/>
      </w:rPr>
      <w:t>10</w:t>
    </w:r>
    <w:r w:rsidR="00E55919" w:rsidRPr="00C6507F">
      <w:rPr>
        <w:rFonts w:ascii="Garamond" w:hAnsi="Garamond" w:cs="Garamond"/>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6CE6" w:rsidRDefault="00A16CE6" w:rsidP="0084728F">
    <w:pPr>
      <w:tabs>
        <w:tab w:val="left" w:pos="9072"/>
        <w:tab w:val="left" w:pos="14175"/>
      </w:tabs>
      <w:ind w:left="-567"/>
    </w:pPr>
    <w:r>
      <w:rPr>
        <w:rFonts w:ascii="Garamond" w:hAnsi="Garamond" w:cs="Garamond"/>
        <w:smallCaps/>
        <w:sz w:val="20"/>
        <w:szCs w:val="20"/>
      </w:rPr>
      <w:t>Maj</w:t>
    </w:r>
    <w:r>
      <w:rPr>
        <w:rFonts w:ascii="Garamond" w:hAnsi="Garamond" w:cs="Garamond"/>
        <w:sz w:val="20"/>
        <w:szCs w:val="20"/>
      </w:rPr>
      <w:t xml:space="preserve"> : </w:t>
    </w:r>
    <w:r w:rsidR="00E55919">
      <w:rPr>
        <w:rFonts w:cs="Garamond"/>
        <w:sz w:val="20"/>
        <w:szCs w:val="20"/>
      </w:rPr>
      <w:fldChar w:fldCharType="begin"/>
    </w:r>
    <w:r>
      <w:rPr>
        <w:rFonts w:cs="Garamond"/>
        <w:sz w:val="20"/>
        <w:szCs w:val="20"/>
      </w:rPr>
      <w:instrText xml:space="preserve"> DATE \@"dd\/MM\/yyyy" </w:instrText>
    </w:r>
    <w:r w:rsidR="00E55919">
      <w:rPr>
        <w:rFonts w:cs="Garamond"/>
        <w:sz w:val="20"/>
        <w:szCs w:val="20"/>
      </w:rPr>
      <w:fldChar w:fldCharType="separate"/>
    </w:r>
    <w:r w:rsidR="00744FEB">
      <w:rPr>
        <w:rFonts w:cs="Garamond"/>
        <w:noProof/>
        <w:sz w:val="20"/>
        <w:szCs w:val="20"/>
      </w:rPr>
      <w:t>06/07/2021</w:t>
    </w:r>
    <w:r w:rsidR="00E55919">
      <w:rPr>
        <w:rFonts w:cs="Garamond"/>
        <w:sz w:val="20"/>
        <w:szCs w:val="20"/>
      </w:rPr>
      <w:fldChar w:fldCharType="end"/>
    </w:r>
    <w:r>
      <w:rPr>
        <w:rFonts w:ascii="Garamond" w:hAnsi="Garamond" w:cs="Garamond"/>
        <w:sz w:val="20"/>
        <w:szCs w:val="20"/>
      </w:rPr>
      <w:t xml:space="preserve"> (DEF</w:t>
    </w:r>
    <w:r w:rsidR="00563913">
      <w:rPr>
        <w:rFonts w:ascii="Garamond" w:hAnsi="Garamond" w:cs="Garamond"/>
        <w:sz w:val="20"/>
        <w:szCs w:val="20"/>
      </w:rPr>
      <w:t>1</w:t>
    </w:r>
    <w:r>
      <w:rPr>
        <w:rFonts w:ascii="Garamond" w:hAnsi="Garamond" w:cs="Garamond"/>
        <w:sz w:val="20"/>
        <w:szCs w:val="20"/>
      </w:rPr>
      <w:t>) | ©DLMCO</w:t>
    </w:r>
    <w:r>
      <w:rPr>
        <w:rFonts w:ascii="Garamond" w:hAnsi="Garamond" w:cs="Garamond"/>
        <w:sz w:val="20"/>
        <w:szCs w:val="20"/>
      </w:rPr>
      <w:tab/>
    </w:r>
    <w:r w:rsidR="00E55919">
      <w:rPr>
        <w:rFonts w:cs="Garamond"/>
        <w:sz w:val="20"/>
        <w:szCs w:val="20"/>
      </w:rPr>
      <w:fldChar w:fldCharType="begin"/>
    </w:r>
    <w:r>
      <w:rPr>
        <w:rFonts w:cs="Garamond"/>
        <w:sz w:val="20"/>
        <w:szCs w:val="20"/>
      </w:rPr>
      <w:instrText xml:space="preserve"> PAGE </w:instrText>
    </w:r>
    <w:r w:rsidR="00E55919">
      <w:rPr>
        <w:rFonts w:cs="Garamond"/>
        <w:sz w:val="20"/>
        <w:szCs w:val="20"/>
      </w:rPr>
      <w:fldChar w:fldCharType="separate"/>
    </w:r>
    <w:r w:rsidR="005773FA">
      <w:rPr>
        <w:rFonts w:cs="Garamond"/>
        <w:noProof/>
        <w:sz w:val="20"/>
        <w:szCs w:val="20"/>
      </w:rPr>
      <w:t>3</w:t>
    </w:r>
    <w:r w:rsidR="00E55919">
      <w:rPr>
        <w:rFonts w:cs="Garamond"/>
        <w:sz w:val="20"/>
        <w:szCs w:val="20"/>
      </w:rPr>
      <w:fldChar w:fldCharType="end"/>
    </w:r>
    <w:r>
      <w:rPr>
        <w:rFonts w:ascii="Garamond" w:hAnsi="Garamond" w:cs="Garamond"/>
        <w:sz w:val="20"/>
        <w:szCs w:val="20"/>
      </w:rPr>
      <w:t xml:space="preserve"> / </w:t>
    </w:r>
    <w:r w:rsidR="00E55919">
      <w:rPr>
        <w:rFonts w:cs="Garamond"/>
        <w:sz w:val="20"/>
        <w:szCs w:val="20"/>
      </w:rPr>
      <w:fldChar w:fldCharType="begin"/>
    </w:r>
    <w:r>
      <w:rPr>
        <w:rFonts w:cs="Garamond"/>
        <w:sz w:val="20"/>
        <w:szCs w:val="20"/>
      </w:rPr>
      <w:instrText xml:space="preserve"> NUMPAGES \* ARABIC </w:instrText>
    </w:r>
    <w:r w:rsidR="00E55919">
      <w:rPr>
        <w:rFonts w:cs="Garamond"/>
        <w:sz w:val="20"/>
        <w:szCs w:val="20"/>
      </w:rPr>
      <w:fldChar w:fldCharType="separate"/>
    </w:r>
    <w:r w:rsidR="005773FA">
      <w:rPr>
        <w:rFonts w:cs="Garamond"/>
        <w:noProof/>
        <w:sz w:val="20"/>
        <w:szCs w:val="20"/>
      </w:rPr>
      <w:t>10</w:t>
    </w:r>
    <w:r w:rsidR="00E55919">
      <w:rPr>
        <w:rFonts w:cs="Garamond"/>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7865" w:rsidRDefault="001E7865">
      <w:r>
        <w:separator/>
      </w:r>
    </w:p>
  </w:footnote>
  <w:footnote w:type="continuationSeparator" w:id="0">
    <w:p w:rsidR="001E7865" w:rsidRDefault="001E78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3913" w:rsidRDefault="00563913" w:rsidP="00563913">
    <w:pPr>
      <w:tabs>
        <w:tab w:val="left" w:pos="8505"/>
        <w:tab w:val="right" w:pos="14175"/>
      </w:tabs>
      <w:rPr>
        <w:rFonts w:ascii="Garamond" w:hAnsi="Garamond" w:cs="Garamond"/>
        <w:sz w:val="20"/>
        <w:szCs w:val="20"/>
      </w:rPr>
    </w:pPr>
    <w:r>
      <w:rPr>
        <w:rFonts w:ascii="Garamond" w:hAnsi="Garamond" w:cs="Garamond"/>
        <w:sz w:val="20"/>
        <w:szCs w:val="20"/>
      </w:rPr>
      <w:t>DA « Langue d</w:t>
    </w:r>
    <w:r w:rsidR="00896ECA">
      <w:rPr>
        <w:rFonts w:ascii="Garamond" w:hAnsi="Garamond" w:cs="Garamond"/>
        <w:sz w:val="20"/>
        <w:szCs w:val="20"/>
      </w:rPr>
      <w:t>es Signes Française » (LSF)</w:t>
    </w:r>
    <w:r w:rsidR="00896ECA">
      <w:rPr>
        <w:rFonts w:ascii="Garamond" w:hAnsi="Garamond" w:cs="Garamond"/>
        <w:sz w:val="20"/>
        <w:szCs w:val="20"/>
      </w:rPr>
      <w:tab/>
      <w:t>2017</w:t>
    </w:r>
    <w:r>
      <w:rPr>
        <w:rFonts w:ascii="Garamond" w:hAnsi="Garamond" w:cs="Garamond"/>
        <w:sz w:val="20"/>
        <w:szCs w:val="20"/>
      </w:rPr>
      <w:t>-201</w:t>
    </w:r>
    <w:r w:rsidR="00896ECA">
      <w:rPr>
        <w:rFonts w:ascii="Garamond" w:hAnsi="Garamond" w:cs="Garamond"/>
        <w:sz w:val="20"/>
        <w:szCs w:val="20"/>
      </w:rPr>
      <w:t>8</w:t>
    </w:r>
  </w:p>
  <w:p w:rsidR="00563913" w:rsidRDefault="00563913" w:rsidP="00563913">
    <w:pPr>
      <w:tabs>
        <w:tab w:val="right" w:pos="9498"/>
      </w:tabs>
    </w:pPr>
    <w:r>
      <w:rPr>
        <w:rFonts w:ascii="Garamond" w:hAnsi="Garamond" w:cs="Garamond"/>
        <w:sz w:val="20"/>
        <w:szCs w:val="20"/>
      </w:rPr>
      <w:t>Université Toulouse – Jean Jaurès</w:t>
    </w:r>
  </w:p>
  <w:p w:rsidR="00A16CE6" w:rsidRDefault="00A16CE6">
    <w:pPr>
      <w:tabs>
        <w:tab w:val="right" w:pos="9498"/>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3913" w:rsidRDefault="00563913">
    <w:pPr>
      <w:tabs>
        <w:tab w:val="right" w:pos="9498"/>
      </w:tabs>
    </w:pPr>
  </w:p>
  <w:p w:rsidR="00563913" w:rsidRDefault="00563913">
    <w:pPr>
      <w:tabs>
        <w:tab w:val="right" w:pos="9498"/>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3913" w:rsidRDefault="00563913" w:rsidP="00563913">
    <w:pPr>
      <w:tabs>
        <w:tab w:val="left" w:pos="8505"/>
        <w:tab w:val="right" w:pos="14175"/>
      </w:tabs>
      <w:rPr>
        <w:rFonts w:ascii="Garamond" w:hAnsi="Garamond" w:cs="Garamond"/>
        <w:sz w:val="20"/>
        <w:szCs w:val="20"/>
      </w:rPr>
    </w:pPr>
    <w:r>
      <w:rPr>
        <w:rFonts w:ascii="Garamond" w:hAnsi="Garamond" w:cs="Garamond"/>
        <w:sz w:val="20"/>
        <w:szCs w:val="20"/>
      </w:rPr>
      <w:t>DA « Langue d</w:t>
    </w:r>
    <w:r w:rsidR="00896ECA">
      <w:rPr>
        <w:rFonts w:ascii="Garamond" w:hAnsi="Garamond" w:cs="Garamond"/>
        <w:sz w:val="20"/>
        <w:szCs w:val="20"/>
      </w:rPr>
      <w:t>es Signes Française » (LSF)</w:t>
    </w:r>
    <w:r w:rsidR="00896ECA">
      <w:rPr>
        <w:rFonts w:ascii="Garamond" w:hAnsi="Garamond" w:cs="Garamond"/>
        <w:sz w:val="20"/>
        <w:szCs w:val="20"/>
      </w:rPr>
      <w:tab/>
      <w:t>2017</w:t>
    </w:r>
    <w:r>
      <w:rPr>
        <w:rFonts w:ascii="Garamond" w:hAnsi="Garamond" w:cs="Garamond"/>
        <w:sz w:val="20"/>
        <w:szCs w:val="20"/>
      </w:rPr>
      <w:t>-201</w:t>
    </w:r>
    <w:r w:rsidR="00896ECA">
      <w:rPr>
        <w:rFonts w:ascii="Garamond" w:hAnsi="Garamond" w:cs="Garamond"/>
        <w:sz w:val="20"/>
        <w:szCs w:val="20"/>
      </w:rPr>
      <w:t>8</w:t>
    </w:r>
  </w:p>
  <w:p w:rsidR="00563913" w:rsidRDefault="00563913" w:rsidP="00563913">
    <w:pPr>
      <w:tabs>
        <w:tab w:val="right" w:pos="9498"/>
      </w:tabs>
    </w:pPr>
    <w:r>
      <w:rPr>
        <w:rFonts w:ascii="Garamond" w:hAnsi="Garamond" w:cs="Garamond"/>
        <w:sz w:val="20"/>
        <w:szCs w:val="20"/>
      </w:rPr>
      <w:t>Université Toulouse – Jean Jaurès</w:t>
    </w:r>
  </w:p>
  <w:p w:rsidR="00563913" w:rsidRDefault="00563913">
    <w:pPr>
      <w:tabs>
        <w:tab w:val="right" w:pos="949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lang w:bidi="fr-FR"/>
      </w:rPr>
    </w:lvl>
  </w:abstractNum>
  <w:abstractNum w:abstractNumId="1" w15:restartNumberingAfterBreak="0">
    <w:nsid w:val="00000006"/>
    <w:multiLevelType w:val="multilevel"/>
    <w:tmpl w:val="00000006"/>
    <w:name w:val="WW8Num6"/>
    <w:lvl w:ilvl="0">
      <w:start w:val="1"/>
      <w:numFmt w:val="bullet"/>
      <w:lvlText w:val=""/>
      <w:lvlJc w:val="left"/>
      <w:pPr>
        <w:tabs>
          <w:tab w:val="num" w:pos="0"/>
        </w:tabs>
        <w:ind w:left="720" w:hanging="360"/>
      </w:pPr>
      <w:rPr>
        <w:rFonts w:ascii="Symbol" w:hAnsi="Symbol" w:cs="Garamond" w:hint="default"/>
        <w:caps w:val="0"/>
        <w:smallCaps w:val="0"/>
      </w:rPr>
    </w:lvl>
    <w:lvl w:ilvl="1">
      <w:start w:val="1"/>
      <w:numFmt w:val="bullet"/>
      <w:lvlText w:val="o"/>
      <w:lvlJc w:val="left"/>
      <w:pPr>
        <w:tabs>
          <w:tab w:val="num" w:pos="0"/>
        </w:tabs>
        <w:ind w:left="1440" w:hanging="360"/>
      </w:pPr>
      <w:rPr>
        <w:rFonts w:ascii="Courier New" w:hAnsi="Courier New" w:cs="Times New Roman" w:hint="default"/>
      </w:rPr>
    </w:lvl>
    <w:lvl w:ilvl="2">
      <w:start w:val="1"/>
      <w:numFmt w:val="bullet"/>
      <w:lvlText w:val=""/>
      <w:lvlJc w:val="left"/>
      <w:pPr>
        <w:tabs>
          <w:tab w:val="num" w:pos="0"/>
        </w:tabs>
        <w:ind w:left="2160" w:hanging="360"/>
      </w:pPr>
      <w:rPr>
        <w:rFonts w:ascii="Wingdings" w:hAnsi="Wingdings" w:cs="Cambria" w:hint="default"/>
      </w:rPr>
    </w:lvl>
    <w:lvl w:ilvl="3">
      <w:start w:val="1"/>
      <w:numFmt w:val="bullet"/>
      <w:lvlText w:val=""/>
      <w:lvlJc w:val="left"/>
      <w:pPr>
        <w:tabs>
          <w:tab w:val="num" w:pos="0"/>
        </w:tabs>
        <w:ind w:left="2880" w:hanging="360"/>
      </w:pPr>
      <w:rPr>
        <w:rFonts w:ascii="Symbol" w:hAnsi="Symbol" w:cs="Garamond" w:hint="default"/>
        <w:caps w:val="0"/>
        <w:smallCaps w:val="0"/>
      </w:rPr>
    </w:lvl>
    <w:lvl w:ilvl="4">
      <w:start w:val="1"/>
      <w:numFmt w:val="bullet"/>
      <w:lvlText w:val="o"/>
      <w:lvlJc w:val="left"/>
      <w:pPr>
        <w:tabs>
          <w:tab w:val="num" w:pos="0"/>
        </w:tabs>
        <w:ind w:left="3600" w:hanging="360"/>
      </w:pPr>
      <w:rPr>
        <w:rFonts w:ascii="Courier New" w:hAnsi="Courier New" w:cs="Times New Roman" w:hint="default"/>
      </w:rPr>
    </w:lvl>
    <w:lvl w:ilvl="5">
      <w:start w:val="1"/>
      <w:numFmt w:val="bullet"/>
      <w:lvlText w:val=""/>
      <w:lvlJc w:val="left"/>
      <w:pPr>
        <w:tabs>
          <w:tab w:val="num" w:pos="0"/>
        </w:tabs>
        <w:ind w:left="4320" w:hanging="360"/>
      </w:pPr>
      <w:rPr>
        <w:rFonts w:ascii="Wingdings" w:hAnsi="Wingdings" w:cs="Cambria" w:hint="default"/>
      </w:rPr>
    </w:lvl>
    <w:lvl w:ilvl="6">
      <w:start w:val="1"/>
      <w:numFmt w:val="bullet"/>
      <w:lvlText w:val=""/>
      <w:lvlJc w:val="left"/>
      <w:pPr>
        <w:tabs>
          <w:tab w:val="num" w:pos="0"/>
        </w:tabs>
        <w:ind w:left="5040" w:hanging="360"/>
      </w:pPr>
      <w:rPr>
        <w:rFonts w:ascii="Symbol" w:hAnsi="Symbol" w:cs="Garamond" w:hint="default"/>
        <w:caps w:val="0"/>
        <w:smallCaps w:val="0"/>
      </w:rPr>
    </w:lvl>
    <w:lvl w:ilvl="7">
      <w:start w:val="1"/>
      <w:numFmt w:val="bullet"/>
      <w:lvlText w:val="o"/>
      <w:lvlJc w:val="left"/>
      <w:pPr>
        <w:tabs>
          <w:tab w:val="num" w:pos="0"/>
        </w:tabs>
        <w:ind w:left="5760" w:hanging="360"/>
      </w:pPr>
      <w:rPr>
        <w:rFonts w:ascii="Courier New" w:hAnsi="Courier New" w:cs="Times New Roman" w:hint="default"/>
      </w:rPr>
    </w:lvl>
    <w:lvl w:ilvl="8">
      <w:start w:val="1"/>
      <w:numFmt w:val="bullet"/>
      <w:lvlText w:val=""/>
      <w:lvlJc w:val="left"/>
      <w:pPr>
        <w:tabs>
          <w:tab w:val="num" w:pos="0"/>
        </w:tabs>
        <w:ind w:left="6480" w:hanging="360"/>
      </w:pPr>
      <w:rPr>
        <w:rFonts w:ascii="Wingdings" w:hAnsi="Wingdings" w:cs="Cambria" w:hint="default"/>
      </w:rPr>
    </w:lvl>
  </w:abstractNum>
  <w:abstractNum w:abstractNumId="2" w15:restartNumberingAfterBreak="0">
    <w:nsid w:val="0000000C"/>
    <w:multiLevelType w:val="multilevel"/>
    <w:tmpl w:val="0000000C"/>
    <w:name w:val="WW8Num12"/>
    <w:lvl w:ilvl="0">
      <w:start w:val="1"/>
      <w:numFmt w:val="bullet"/>
      <w:lvlText w:val=""/>
      <w:lvlJc w:val="left"/>
      <w:pPr>
        <w:tabs>
          <w:tab w:val="num" w:pos="0"/>
        </w:tabs>
        <w:ind w:left="0" w:firstLine="0"/>
      </w:pPr>
      <w:rPr>
        <w:rFonts w:ascii="Symbol" w:hAnsi="Symbol" w:cs="Garamond" w:hint="default"/>
      </w:rPr>
    </w:lvl>
    <w:lvl w:ilvl="1">
      <w:numFmt w:val="decimal"/>
      <w:lvlText w:val="%2"/>
      <w:lvlJc w:val="left"/>
      <w:pPr>
        <w:tabs>
          <w:tab w:val="num" w:pos="0"/>
        </w:tabs>
        <w:ind w:left="0" w:firstLine="0"/>
      </w:pPr>
      <w:rPr>
        <w:rFonts w:ascii="Courier New" w:hAnsi="Courier New" w:cs="Arial" w:hint="default"/>
      </w:rPr>
    </w:lvl>
    <w:lvl w:ilvl="2">
      <w:numFmt w:val="decimal"/>
      <w:lvlText w:val="%3"/>
      <w:lvlJc w:val="left"/>
      <w:pPr>
        <w:tabs>
          <w:tab w:val="num" w:pos="0"/>
        </w:tabs>
        <w:ind w:left="0" w:firstLine="0"/>
      </w:pPr>
      <w:rPr>
        <w:rFonts w:ascii="Courier New" w:hAnsi="Courier New" w:cs="Arial" w:hint="default"/>
      </w:rPr>
    </w:lvl>
    <w:lvl w:ilvl="3">
      <w:numFmt w:val="decimal"/>
      <w:lvlText w:val="%4"/>
      <w:lvlJc w:val="left"/>
      <w:pPr>
        <w:tabs>
          <w:tab w:val="num" w:pos="0"/>
        </w:tabs>
        <w:ind w:left="0" w:firstLine="0"/>
      </w:pPr>
      <w:rPr>
        <w:rFonts w:ascii="Courier New" w:hAnsi="Courier New" w:cs="Arial" w:hint="default"/>
      </w:rPr>
    </w:lvl>
    <w:lvl w:ilvl="4">
      <w:numFmt w:val="decimal"/>
      <w:lvlText w:val="%5"/>
      <w:lvlJc w:val="left"/>
      <w:pPr>
        <w:tabs>
          <w:tab w:val="num" w:pos="0"/>
        </w:tabs>
        <w:ind w:left="0" w:firstLine="0"/>
      </w:pPr>
      <w:rPr>
        <w:rFonts w:ascii="Courier New" w:hAnsi="Courier New" w:cs="Arial" w:hint="default"/>
      </w:rPr>
    </w:lvl>
    <w:lvl w:ilvl="5">
      <w:numFmt w:val="decimal"/>
      <w:lvlText w:val="%6"/>
      <w:lvlJc w:val="left"/>
      <w:pPr>
        <w:tabs>
          <w:tab w:val="num" w:pos="0"/>
        </w:tabs>
        <w:ind w:left="0" w:firstLine="0"/>
      </w:pPr>
      <w:rPr>
        <w:rFonts w:ascii="Courier New" w:hAnsi="Courier New" w:cs="Arial" w:hint="default"/>
      </w:rPr>
    </w:lvl>
    <w:lvl w:ilvl="6">
      <w:numFmt w:val="decimal"/>
      <w:lvlText w:val="%7"/>
      <w:lvlJc w:val="left"/>
      <w:pPr>
        <w:tabs>
          <w:tab w:val="num" w:pos="0"/>
        </w:tabs>
        <w:ind w:left="0" w:firstLine="0"/>
      </w:pPr>
      <w:rPr>
        <w:rFonts w:ascii="Courier New" w:hAnsi="Courier New" w:cs="Arial" w:hint="default"/>
      </w:rPr>
    </w:lvl>
    <w:lvl w:ilvl="7">
      <w:numFmt w:val="decimal"/>
      <w:lvlText w:val="%8"/>
      <w:lvlJc w:val="left"/>
      <w:pPr>
        <w:tabs>
          <w:tab w:val="num" w:pos="0"/>
        </w:tabs>
        <w:ind w:left="0" w:firstLine="0"/>
      </w:pPr>
      <w:rPr>
        <w:rFonts w:ascii="Courier New" w:hAnsi="Courier New" w:cs="Arial" w:hint="default"/>
      </w:rPr>
    </w:lvl>
    <w:lvl w:ilvl="8">
      <w:numFmt w:val="decimal"/>
      <w:lvlText w:val="%9"/>
      <w:lvlJc w:val="left"/>
      <w:pPr>
        <w:tabs>
          <w:tab w:val="num" w:pos="0"/>
        </w:tabs>
        <w:ind w:left="0" w:firstLine="0"/>
      </w:pPr>
      <w:rPr>
        <w:rFonts w:ascii="Courier New" w:hAnsi="Courier New" w:cs="Arial" w:hint="default"/>
      </w:rPr>
    </w:lvl>
  </w:abstractNum>
  <w:abstractNum w:abstractNumId="3" w15:restartNumberingAfterBreak="0">
    <w:nsid w:val="00000015"/>
    <w:multiLevelType w:val="singleLevel"/>
    <w:tmpl w:val="00000015"/>
    <w:name w:val="WW8Num21"/>
    <w:lvl w:ilvl="0">
      <w:start w:val="1"/>
      <w:numFmt w:val="bullet"/>
      <w:lvlText w:val=""/>
      <w:lvlJc w:val="left"/>
      <w:pPr>
        <w:tabs>
          <w:tab w:val="num" w:pos="0"/>
        </w:tabs>
        <w:ind w:left="720" w:hanging="360"/>
      </w:pPr>
      <w:rPr>
        <w:rFonts w:ascii="Symbol" w:hAnsi="Symbol" w:cs="Symbol" w:hint="default"/>
      </w:rPr>
    </w:lvl>
  </w:abstractNum>
  <w:abstractNum w:abstractNumId="4" w15:restartNumberingAfterBreak="0">
    <w:nsid w:val="0000001A"/>
    <w:multiLevelType w:val="singleLevel"/>
    <w:tmpl w:val="0000001A"/>
    <w:name w:val="WW8Num26"/>
    <w:lvl w:ilvl="0">
      <w:start w:val="1"/>
      <w:numFmt w:val="bullet"/>
      <w:lvlText w:val=""/>
      <w:lvlJc w:val="left"/>
      <w:pPr>
        <w:tabs>
          <w:tab w:val="num" w:pos="0"/>
        </w:tabs>
        <w:ind w:left="720" w:hanging="360"/>
      </w:pPr>
      <w:rPr>
        <w:rFonts w:ascii="Symbol" w:hAnsi="Symbol" w:cs="Garamond" w:hint="default"/>
      </w:rPr>
    </w:lvl>
  </w:abstractNum>
  <w:abstractNum w:abstractNumId="5" w15:restartNumberingAfterBreak="0">
    <w:nsid w:val="0000001D"/>
    <w:multiLevelType w:val="singleLevel"/>
    <w:tmpl w:val="0000001D"/>
    <w:name w:val="WW8Num29"/>
    <w:lvl w:ilvl="0">
      <w:start w:val="1"/>
      <w:numFmt w:val="bullet"/>
      <w:lvlText w:val=""/>
      <w:lvlJc w:val="left"/>
      <w:pPr>
        <w:tabs>
          <w:tab w:val="num" w:pos="0"/>
        </w:tabs>
        <w:ind w:left="720" w:hanging="360"/>
      </w:pPr>
      <w:rPr>
        <w:rFonts w:ascii="Symbol" w:hAnsi="Symbol" w:cs="Garamond" w:hint="default"/>
      </w:rPr>
    </w:lvl>
  </w:abstractNum>
  <w:abstractNum w:abstractNumId="6" w15:restartNumberingAfterBreak="0">
    <w:nsid w:val="0000001F"/>
    <w:multiLevelType w:val="singleLevel"/>
    <w:tmpl w:val="0000001F"/>
    <w:name w:val="WW8Num31"/>
    <w:lvl w:ilvl="0">
      <w:start w:val="1"/>
      <w:numFmt w:val="bullet"/>
      <w:lvlText w:val=""/>
      <w:lvlJc w:val="left"/>
      <w:pPr>
        <w:tabs>
          <w:tab w:val="num" w:pos="-360"/>
        </w:tabs>
        <w:ind w:left="360" w:hanging="360"/>
      </w:pPr>
      <w:rPr>
        <w:rFonts w:ascii="Symbol" w:hAnsi="Symbol" w:cs="Arial" w:hint="default"/>
      </w:rPr>
    </w:lvl>
  </w:abstractNum>
  <w:abstractNum w:abstractNumId="7" w15:restartNumberingAfterBreak="0">
    <w:nsid w:val="00000020"/>
    <w:multiLevelType w:val="singleLevel"/>
    <w:tmpl w:val="00000020"/>
    <w:name w:val="WW8Num32"/>
    <w:lvl w:ilvl="0">
      <w:numFmt w:val="bullet"/>
      <w:lvlText w:val="-"/>
      <w:lvlJc w:val="left"/>
      <w:pPr>
        <w:tabs>
          <w:tab w:val="num" w:pos="720"/>
        </w:tabs>
        <w:ind w:left="720" w:hanging="360"/>
      </w:pPr>
      <w:rPr>
        <w:rFonts w:ascii="Times New Roman" w:hAnsi="Times New Roman" w:cs="Times New Roman" w:hint="default"/>
      </w:rPr>
    </w:lvl>
  </w:abstractNum>
  <w:abstractNum w:abstractNumId="8" w15:restartNumberingAfterBreak="0">
    <w:nsid w:val="00000026"/>
    <w:multiLevelType w:val="singleLevel"/>
    <w:tmpl w:val="00000026"/>
    <w:name w:val="WW8Num38"/>
    <w:lvl w:ilvl="0">
      <w:start w:val="1"/>
      <w:numFmt w:val="bullet"/>
      <w:lvlText w:val=""/>
      <w:lvlJc w:val="left"/>
      <w:pPr>
        <w:tabs>
          <w:tab w:val="num" w:pos="0"/>
        </w:tabs>
        <w:ind w:left="720" w:hanging="360"/>
      </w:pPr>
      <w:rPr>
        <w:rFonts w:ascii="Symbol" w:hAnsi="Symbol" w:cs="Garamond" w:hint="default"/>
      </w:rPr>
    </w:lvl>
  </w:abstractNum>
  <w:abstractNum w:abstractNumId="9" w15:restartNumberingAfterBreak="0">
    <w:nsid w:val="00000031"/>
    <w:multiLevelType w:val="multilevel"/>
    <w:tmpl w:val="00000031"/>
    <w:name w:val="WW8Num49"/>
    <w:lvl w:ilvl="0">
      <w:start w:val="1"/>
      <w:numFmt w:val="bullet"/>
      <w:lvlText w:val=""/>
      <w:lvlJc w:val="left"/>
      <w:pPr>
        <w:tabs>
          <w:tab w:val="num" w:pos="0"/>
        </w:tabs>
        <w:ind w:left="720" w:hanging="360"/>
      </w:pPr>
      <w:rPr>
        <w:rFonts w:ascii="Symbol" w:hAnsi="Symbol" w:cs="Garamond" w:hint="default"/>
      </w:rPr>
    </w:lvl>
    <w:lvl w:ilvl="1">
      <w:start w:val="1"/>
      <w:numFmt w:val="bullet"/>
      <w:lvlText w:val="o"/>
      <w:lvlJc w:val="left"/>
      <w:pPr>
        <w:tabs>
          <w:tab w:val="num" w:pos="0"/>
        </w:tabs>
        <w:ind w:left="1440" w:hanging="360"/>
      </w:pPr>
      <w:rPr>
        <w:rFonts w:ascii="Courier New" w:hAnsi="Courier New" w:cs="Arial" w:hint="default"/>
      </w:rPr>
    </w:lvl>
    <w:lvl w:ilvl="2">
      <w:start w:val="2"/>
      <w:numFmt w:val="bullet"/>
      <w:lvlText w:val="-"/>
      <w:lvlJc w:val="left"/>
      <w:pPr>
        <w:tabs>
          <w:tab w:val="num" w:pos="0"/>
        </w:tabs>
        <w:ind w:left="2160" w:hanging="360"/>
      </w:pPr>
      <w:rPr>
        <w:rFonts w:ascii="Garamond" w:hAnsi="Garamond" w:cs="Cambria" w:hint="default"/>
      </w:rPr>
    </w:lvl>
    <w:lvl w:ilvl="3">
      <w:start w:val="1"/>
      <w:numFmt w:val="bullet"/>
      <w:lvlText w:val=""/>
      <w:lvlJc w:val="left"/>
      <w:pPr>
        <w:tabs>
          <w:tab w:val="num" w:pos="0"/>
        </w:tabs>
        <w:ind w:left="2880" w:hanging="360"/>
      </w:pPr>
      <w:rPr>
        <w:rFonts w:ascii="Symbol" w:hAnsi="Symbol" w:cs="Garamond" w:hint="default"/>
      </w:rPr>
    </w:lvl>
    <w:lvl w:ilvl="4">
      <w:start w:val="1"/>
      <w:numFmt w:val="bullet"/>
      <w:lvlText w:val="o"/>
      <w:lvlJc w:val="left"/>
      <w:pPr>
        <w:tabs>
          <w:tab w:val="num" w:pos="0"/>
        </w:tabs>
        <w:ind w:left="3600" w:hanging="360"/>
      </w:pPr>
      <w:rPr>
        <w:rFonts w:ascii="Courier New" w:hAnsi="Courier New" w:cs="Arial" w:hint="default"/>
      </w:rPr>
    </w:lvl>
    <w:lvl w:ilvl="5">
      <w:start w:val="1"/>
      <w:numFmt w:val="bullet"/>
      <w:lvlText w:val=""/>
      <w:lvlJc w:val="left"/>
      <w:pPr>
        <w:tabs>
          <w:tab w:val="num" w:pos="0"/>
        </w:tabs>
        <w:ind w:left="4320" w:hanging="360"/>
      </w:pPr>
      <w:rPr>
        <w:rFonts w:ascii="Wingdings" w:hAnsi="Wingdings" w:cs="Cambria" w:hint="default"/>
      </w:rPr>
    </w:lvl>
    <w:lvl w:ilvl="6">
      <w:start w:val="1"/>
      <w:numFmt w:val="bullet"/>
      <w:lvlText w:val=""/>
      <w:lvlJc w:val="left"/>
      <w:pPr>
        <w:tabs>
          <w:tab w:val="num" w:pos="0"/>
        </w:tabs>
        <w:ind w:left="5040" w:hanging="360"/>
      </w:pPr>
      <w:rPr>
        <w:rFonts w:ascii="Symbol" w:hAnsi="Symbol" w:cs="Garamond" w:hint="default"/>
      </w:rPr>
    </w:lvl>
    <w:lvl w:ilvl="7">
      <w:start w:val="1"/>
      <w:numFmt w:val="bullet"/>
      <w:lvlText w:val="o"/>
      <w:lvlJc w:val="left"/>
      <w:pPr>
        <w:tabs>
          <w:tab w:val="num" w:pos="0"/>
        </w:tabs>
        <w:ind w:left="5760" w:hanging="360"/>
      </w:pPr>
      <w:rPr>
        <w:rFonts w:ascii="Courier New" w:hAnsi="Courier New" w:cs="Arial" w:hint="default"/>
      </w:rPr>
    </w:lvl>
    <w:lvl w:ilvl="8">
      <w:start w:val="1"/>
      <w:numFmt w:val="bullet"/>
      <w:lvlText w:val=""/>
      <w:lvlJc w:val="left"/>
      <w:pPr>
        <w:tabs>
          <w:tab w:val="num" w:pos="0"/>
        </w:tabs>
        <w:ind w:left="6480" w:hanging="360"/>
      </w:pPr>
      <w:rPr>
        <w:rFonts w:ascii="Wingdings" w:hAnsi="Wingdings" w:cs="Cambria" w:hint="default"/>
      </w:rPr>
    </w:lvl>
  </w:abstractNum>
  <w:abstractNum w:abstractNumId="10" w15:restartNumberingAfterBreak="0">
    <w:nsid w:val="00000032"/>
    <w:multiLevelType w:val="singleLevel"/>
    <w:tmpl w:val="00000032"/>
    <w:name w:val="WW8Num50"/>
    <w:lvl w:ilvl="0">
      <w:start w:val="1"/>
      <w:numFmt w:val="bullet"/>
      <w:lvlText w:val=""/>
      <w:lvlJc w:val="left"/>
      <w:pPr>
        <w:tabs>
          <w:tab w:val="num" w:pos="0"/>
        </w:tabs>
        <w:ind w:left="720" w:hanging="360"/>
      </w:pPr>
      <w:rPr>
        <w:rFonts w:ascii="Symbol" w:hAnsi="Symbol" w:cs="Garamond" w:hint="default"/>
      </w:rPr>
    </w:lvl>
  </w:abstractNum>
  <w:abstractNum w:abstractNumId="11" w15:restartNumberingAfterBreak="0">
    <w:nsid w:val="00000038"/>
    <w:multiLevelType w:val="multilevel"/>
    <w:tmpl w:val="00000038"/>
    <w:name w:val="WW8Num56"/>
    <w:lvl w:ilvl="0">
      <w:start w:val="2"/>
      <w:numFmt w:val="bullet"/>
      <w:lvlText w:val="-"/>
      <w:lvlJc w:val="left"/>
      <w:pPr>
        <w:tabs>
          <w:tab w:val="num" w:pos="0"/>
        </w:tabs>
        <w:ind w:left="720" w:hanging="360"/>
      </w:pPr>
      <w:rPr>
        <w:rFonts w:ascii="Times New Roman" w:hAnsi="Times New Roman" w:cs="Arial" w:hint="default"/>
        <w:sz w:val="22"/>
        <w:szCs w:val="22"/>
      </w:rPr>
    </w:lvl>
    <w:lvl w:ilvl="1">
      <w:start w:val="1"/>
      <w:numFmt w:val="bullet"/>
      <w:lvlText w:val="o"/>
      <w:lvlJc w:val="left"/>
      <w:pPr>
        <w:tabs>
          <w:tab w:val="num" w:pos="0"/>
        </w:tabs>
        <w:ind w:left="1440" w:hanging="360"/>
      </w:pPr>
      <w:rPr>
        <w:rFonts w:ascii="Courier New" w:hAnsi="Courier New" w:cs="Arial"/>
      </w:rPr>
    </w:lvl>
    <w:lvl w:ilvl="2">
      <w:start w:val="1"/>
      <w:numFmt w:val="bullet"/>
      <w:lvlText w:val=""/>
      <w:lvlJc w:val="left"/>
      <w:pPr>
        <w:tabs>
          <w:tab w:val="num" w:pos="0"/>
        </w:tabs>
        <w:ind w:left="2160" w:hanging="360"/>
      </w:pPr>
      <w:rPr>
        <w:rFonts w:ascii="Wingdings" w:hAnsi="Wingdings" w:cs="Cambria" w:hint="default"/>
      </w:rPr>
    </w:lvl>
    <w:lvl w:ilvl="3">
      <w:start w:val="1"/>
      <w:numFmt w:val="bullet"/>
      <w:lvlText w:val=""/>
      <w:lvlJc w:val="left"/>
      <w:pPr>
        <w:tabs>
          <w:tab w:val="num" w:pos="0"/>
        </w:tabs>
        <w:ind w:left="2880" w:hanging="360"/>
      </w:pPr>
      <w:rPr>
        <w:rFonts w:ascii="Symbol" w:hAnsi="Symbol" w:cs="Garamond" w:hint="default"/>
      </w:rPr>
    </w:lvl>
    <w:lvl w:ilvl="4">
      <w:start w:val="1"/>
      <w:numFmt w:val="bullet"/>
      <w:lvlText w:val="o"/>
      <w:lvlJc w:val="left"/>
      <w:pPr>
        <w:tabs>
          <w:tab w:val="num" w:pos="0"/>
        </w:tabs>
        <w:ind w:left="3600" w:hanging="360"/>
      </w:pPr>
      <w:rPr>
        <w:rFonts w:ascii="Courier New" w:hAnsi="Courier New" w:cs="Arial"/>
      </w:rPr>
    </w:lvl>
    <w:lvl w:ilvl="5">
      <w:start w:val="1"/>
      <w:numFmt w:val="bullet"/>
      <w:lvlText w:val=""/>
      <w:lvlJc w:val="left"/>
      <w:pPr>
        <w:tabs>
          <w:tab w:val="num" w:pos="0"/>
        </w:tabs>
        <w:ind w:left="4320" w:hanging="360"/>
      </w:pPr>
      <w:rPr>
        <w:rFonts w:ascii="Wingdings" w:hAnsi="Wingdings" w:cs="Cambria" w:hint="default"/>
      </w:rPr>
    </w:lvl>
    <w:lvl w:ilvl="6">
      <w:start w:val="1"/>
      <w:numFmt w:val="bullet"/>
      <w:lvlText w:val=""/>
      <w:lvlJc w:val="left"/>
      <w:pPr>
        <w:tabs>
          <w:tab w:val="num" w:pos="0"/>
        </w:tabs>
        <w:ind w:left="5040" w:hanging="360"/>
      </w:pPr>
      <w:rPr>
        <w:rFonts w:ascii="Symbol" w:hAnsi="Symbol" w:cs="Garamond" w:hint="default"/>
      </w:rPr>
    </w:lvl>
    <w:lvl w:ilvl="7">
      <w:start w:val="1"/>
      <w:numFmt w:val="bullet"/>
      <w:lvlText w:val="o"/>
      <w:lvlJc w:val="left"/>
      <w:pPr>
        <w:tabs>
          <w:tab w:val="num" w:pos="0"/>
        </w:tabs>
        <w:ind w:left="5760" w:hanging="360"/>
      </w:pPr>
      <w:rPr>
        <w:rFonts w:ascii="Courier New" w:hAnsi="Courier New" w:cs="Arial"/>
      </w:rPr>
    </w:lvl>
    <w:lvl w:ilvl="8">
      <w:start w:val="1"/>
      <w:numFmt w:val="bullet"/>
      <w:lvlText w:val=""/>
      <w:lvlJc w:val="left"/>
      <w:pPr>
        <w:tabs>
          <w:tab w:val="num" w:pos="0"/>
        </w:tabs>
        <w:ind w:left="6480" w:hanging="360"/>
      </w:pPr>
      <w:rPr>
        <w:rFonts w:ascii="Wingdings" w:hAnsi="Wingdings" w:cs="Cambria" w:hint="default"/>
      </w:rPr>
    </w:lvl>
  </w:abstractNum>
  <w:abstractNum w:abstractNumId="12" w15:restartNumberingAfterBreak="0">
    <w:nsid w:val="00241846"/>
    <w:multiLevelType w:val="hybridMultilevel"/>
    <w:tmpl w:val="D30C2E7C"/>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03BB5959"/>
    <w:multiLevelType w:val="hybridMultilevel"/>
    <w:tmpl w:val="0EFE7F74"/>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4" w15:restartNumberingAfterBreak="0">
    <w:nsid w:val="03F74E7E"/>
    <w:multiLevelType w:val="hybridMultilevel"/>
    <w:tmpl w:val="F8A2194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08D2692"/>
    <w:multiLevelType w:val="hybridMultilevel"/>
    <w:tmpl w:val="B4664218"/>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19D06EC2"/>
    <w:multiLevelType w:val="hybridMultilevel"/>
    <w:tmpl w:val="B47C9C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1B7931F4"/>
    <w:multiLevelType w:val="hybridMultilevel"/>
    <w:tmpl w:val="358812E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15:restartNumberingAfterBreak="0">
    <w:nsid w:val="1F3278BF"/>
    <w:multiLevelType w:val="hybridMultilevel"/>
    <w:tmpl w:val="1046C8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23D3784"/>
    <w:multiLevelType w:val="hybridMultilevel"/>
    <w:tmpl w:val="133A1EA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0" w15:restartNumberingAfterBreak="0">
    <w:nsid w:val="22467DEF"/>
    <w:multiLevelType w:val="hybridMultilevel"/>
    <w:tmpl w:val="FA2ADE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74A6EE1"/>
    <w:multiLevelType w:val="hybridMultilevel"/>
    <w:tmpl w:val="1A3824BA"/>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36B27914"/>
    <w:multiLevelType w:val="hybridMultilevel"/>
    <w:tmpl w:val="8D78A322"/>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3" w15:restartNumberingAfterBreak="0">
    <w:nsid w:val="3BAF65BA"/>
    <w:multiLevelType w:val="hybridMultilevel"/>
    <w:tmpl w:val="B24A43B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4" w15:restartNumberingAfterBreak="0">
    <w:nsid w:val="49EF1387"/>
    <w:multiLevelType w:val="hybridMultilevel"/>
    <w:tmpl w:val="9F70F90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5" w15:restartNumberingAfterBreak="0">
    <w:nsid w:val="500510E8"/>
    <w:multiLevelType w:val="hybridMultilevel"/>
    <w:tmpl w:val="70B40CB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6" w15:restartNumberingAfterBreak="0">
    <w:nsid w:val="588408A1"/>
    <w:multiLevelType w:val="hybridMultilevel"/>
    <w:tmpl w:val="5382F1D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8BE2F96"/>
    <w:multiLevelType w:val="hybridMultilevel"/>
    <w:tmpl w:val="A70AC9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F1F4808"/>
    <w:multiLevelType w:val="hybridMultilevel"/>
    <w:tmpl w:val="50F4F7EE"/>
    <w:lvl w:ilvl="0" w:tplc="040C0001">
      <w:start w:val="1"/>
      <w:numFmt w:val="bullet"/>
      <w:lvlText w:val=""/>
      <w:lvlJc w:val="left"/>
      <w:pPr>
        <w:ind w:left="938" w:hanging="360"/>
      </w:pPr>
      <w:rPr>
        <w:rFonts w:ascii="Symbol" w:hAnsi="Symbol" w:hint="default"/>
      </w:rPr>
    </w:lvl>
    <w:lvl w:ilvl="1" w:tplc="040C0003" w:tentative="1">
      <w:start w:val="1"/>
      <w:numFmt w:val="bullet"/>
      <w:lvlText w:val="o"/>
      <w:lvlJc w:val="left"/>
      <w:pPr>
        <w:ind w:left="1658" w:hanging="360"/>
      </w:pPr>
      <w:rPr>
        <w:rFonts w:ascii="Courier New" w:hAnsi="Courier New" w:cs="Courier New" w:hint="default"/>
      </w:rPr>
    </w:lvl>
    <w:lvl w:ilvl="2" w:tplc="040C0005" w:tentative="1">
      <w:start w:val="1"/>
      <w:numFmt w:val="bullet"/>
      <w:lvlText w:val=""/>
      <w:lvlJc w:val="left"/>
      <w:pPr>
        <w:ind w:left="2378" w:hanging="360"/>
      </w:pPr>
      <w:rPr>
        <w:rFonts w:ascii="Wingdings" w:hAnsi="Wingdings" w:hint="default"/>
      </w:rPr>
    </w:lvl>
    <w:lvl w:ilvl="3" w:tplc="040C0001" w:tentative="1">
      <w:start w:val="1"/>
      <w:numFmt w:val="bullet"/>
      <w:lvlText w:val=""/>
      <w:lvlJc w:val="left"/>
      <w:pPr>
        <w:ind w:left="3098" w:hanging="360"/>
      </w:pPr>
      <w:rPr>
        <w:rFonts w:ascii="Symbol" w:hAnsi="Symbol" w:hint="default"/>
      </w:rPr>
    </w:lvl>
    <w:lvl w:ilvl="4" w:tplc="040C0003" w:tentative="1">
      <w:start w:val="1"/>
      <w:numFmt w:val="bullet"/>
      <w:lvlText w:val="o"/>
      <w:lvlJc w:val="left"/>
      <w:pPr>
        <w:ind w:left="3818" w:hanging="360"/>
      </w:pPr>
      <w:rPr>
        <w:rFonts w:ascii="Courier New" w:hAnsi="Courier New" w:cs="Courier New" w:hint="default"/>
      </w:rPr>
    </w:lvl>
    <w:lvl w:ilvl="5" w:tplc="040C0005" w:tentative="1">
      <w:start w:val="1"/>
      <w:numFmt w:val="bullet"/>
      <w:lvlText w:val=""/>
      <w:lvlJc w:val="left"/>
      <w:pPr>
        <w:ind w:left="4538" w:hanging="360"/>
      </w:pPr>
      <w:rPr>
        <w:rFonts w:ascii="Wingdings" w:hAnsi="Wingdings" w:hint="default"/>
      </w:rPr>
    </w:lvl>
    <w:lvl w:ilvl="6" w:tplc="040C0001" w:tentative="1">
      <w:start w:val="1"/>
      <w:numFmt w:val="bullet"/>
      <w:lvlText w:val=""/>
      <w:lvlJc w:val="left"/>
      <w:pPr>
        <w:ind w:left="5258" w:hanging="360"/>
      </w:pPr>
      <w:rPr>
        <w:rFonts w:ascii="Symbol" w:hAnsi="Symbol" w:hint="default"/>
      </w:rPr>
    </w:lvl>
    <w:lvl w:ilvl="7" w:tplc="040C0003" w:tentative="1">
      <w:start w:val="1"/>
      <w:numFmt w:val="bullet"/>
      <w:lvlText w:val="o"/>
      <w:lvlJc w:val="left"/>
      <w:pPr>
        <w:ind w:left="5978" w:hanging="360"/>
      </w:pPr>
      <w:rPr>
        <w:rFonts w:ascii="Courier New" w:hAnsi="Courier New" w:cs="Courier New" w:hint="default"/>
      </w:rPr>
    </w:lvl>
    <w:lvl w:ilvl="8" w:tplc="040C0005" w:tentative="1">
      <w:start w:val="1"/>
      <w:numFmt w:val="bullet"/>
      <w:lvlText w:val=""/>
      <w:lvlJc w:val="left"/>
      <w:pPr>
        <w:ind w:left="6698" w:hanging="360"/>
      </w:pPr>
      <w:rPr>
        <w:rFonts w:ascii="Wingdings" w:hAnsi="Wingdings" w:hint="default"/>
      </w:rPr>
    </w:lvl>
  </w:abstractNum>
  <w:abstractNum w:abstractNumId="29" w15:restartNumberingAfterBreak="0">
    <w:nsid w:val="7D4B74CA"/>
    <w:multiLevelType w:val="hybridMultilevel"/>
    <w:tmpl w:val="7018B61C"/>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26"/>
  </w:num>
  <w:num w:numId="2">
    <w:abstractNumId w:val="16"/>
  </w:num>
  <w:num w:numId="3">
    <w:abstractNumId w:val="12"/>
  </w:num>
  <w:num w:numId="4">
    <w:abstractNumId w:val="21"/>
  </w:num>
  <w:num w:numId="5">
    <w:abstractNumId w:val="25"/>
  </w:num>
  <w:num w:numId="6">
    <w:abstractNumId w:val="19"/>
  </w:num>
  <w:num w:numId="7">
    <w:abstractNumId w:val="17"/>
  </w:num>
  <w:num w:numId="8">
    <w:abstractNumId w:val="14"/>
  </w:num>
  <w:num w:numId="9">
    <w:abstractNumId w:val="24"/>
  </w:num>
  <w:num w:numId="10">
    <w:abstractNumId w:val="22"/>
  </w:num>
  <w:num w:numId="11">
    <w:abstractNumId w:val="20"/>
  </w:num>
  <w:num w:numId="12">
    <w:abstractNumId w:val="15"/>
  </w:num>
  <w:num w:numId="13">
    <w:abstractNumId w:val="23"/>
  </w:num>
  <w:num w:numId="14">
    <w:abstractNumId w:val="29"/>
  </w:num>
  <w:num w:numId="15">
    <w:abstractNumId w:val="13"/>
  </w:num>
  <w:num w:numId="16">
    <w:abstractNumId w:val="27"/>
  </w:num>
  <w:num w:numId="17">
    <w:abstractNumId w:val="28"/>
  </w:num>
  <w:num w:numId="18">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D8C"/>
    <w:rsid w:val="00000699"/>
    <w:rsid w:val="00032B29"/>
    <w:rsid w:val="00040BD1"/>
    <w:rsid w:val="00054960"/>
    <w:rsid w:val="00055773"/>
    <w:rsid w:val="00057EF9"/>
    <w:rsid w:val="00064405"/>
    <w:rsid w:val="00071D2C"/>
    <w:rsid w:val="000A7800"/>
    <w:rsid w:val="000B39C0"/>
    <w:rsid w:val="00103911"/>
    <w:rsid w:val="0010408C"/>
    <w:rsid w:val="001065DB"/>
    <w:rsid w:val="00114D47"/>
    <w:rsid w:val="00123FAE"/>
    <w:rsid w:val="00124527"/>
    <w:rsid w:val="001255FD"/>
    <w:rsid w:val="00154236"/>
    <w:rsid w:val="001671D0"/>
    <w:rsid w:val="00170F2B"/>
    <w:rsid w:val="00172FB2"/>
    <w:rsid w:val="001B0ECF"/>
    <w:rsid w:val="001B2713"/>
    <w:rsid w:val="001B47A5"/>
    <w:rsid w:val="001B4E02"/>
    <w:rsid w:val="001D58FD"/>
    <w:rsid w:val="001D6B5E"/>
    <w:rsid w:val="001D6F0D"/>
    <w:rsid w:val="001E7865"/>
    <w:rsid w:val="001F1906"/>
    <w:rsid w:val="00216F5E"/>
    <w:rsid w:val="00223EF9"/>
    <w:rsid w:val="00230CA2"/>
    <w:rsid w:val="00251819"/>
    <w:rsid w:val="00254AD6"/>
    <w:rsid w:val="00260062"/>
    <w:rsid w:val="002654FF"/>
    <w:rsid w:val="00284FB9"/>
    <w:rsid w:val="00290F42"/>
    <w:rsid w:val="00291D9B"/>
    <w:rsid w:val="002930A8"/>
    <w:rsid w:val="002C292D"/>
    <w:rsid w:val="002C3FF0"/>
    <w:rsid w:val="002E5BF6"/>
    <w:rsid w:val="002F1054"/>
    <w:rsid w:val="002F5789"/>
    <w:rsid w:val="00327F17"/>
    <w:rsid w:val="003363B9"/>
    <w:rsid w:val="003415B1"/>
    <w:rsid w:val="00352BA3"/>
    <w:rsid w:val="003751F3"/>
    <w:rsid w:val="00375A77"/>
    <w:rsid w:val="00385DD6"/>
    <w:rsid w:val="003925E2"/>
    <w:rsid w:val="003A7922"/>
    <w:rsid w:val="003B79BC"/>
    <w:rsid w:val="003C0A0E"/>
    <w:rsid w:val="003C18A6"/>
    <w:rsid w:val="003C3BBD"/>
    <w:rsid w:val="003D16DB"/>
    <w:rsid w:val="003D3FE6"/>
    <w:rsid w:val="003E47B3"/>
    <w:rsid w:val="003E5A2F"/>
    <w:rsid w:val="00403992"/>
    <w:rsid w:val="00411BB7"/>
    <w:rsid w:val="00415BA6"/>
    <w:rsid w:val="00417B62"/>
    <w:rsid w:val="004414F7"/>
    <w:rsid w:val="004532EA"/>
    <w:rsid w:val="0046317B"/>
    <w:rsid w:val="004733EB"/>
    <w:rsid w:val="004862D8"/>
    <w:rsid w:val="004A2774"/>
    <w:rsid w:val="004A27B8"/>
    <w:rsid w:val="004B6C48"/>
    <w:rsid w:val="004B785E"/>
    <w:rsid w:val="004D7947"/>
    <w:rsid w:val="004E0944"/>
    <w:rsid w:val="004E3917"/>
    <w:rsid w:val="004F0280"/>
    <w:rsid w:val="004F6CBA"/>
    <w:rsid w:val="005029A6"/>
    <w:rsid w:val="0051757F"/>
    <w:rsid w:val="0052497A"/>
    <w:rsid w:val="00531865"/>
    <w:rsid w:val="0054028D"/>
    <w:rsid w:val="00550E31"/>
    <w:rsid w:val="00551C04"/>
    <w:rsid w:val="00551F03"/>
    <w:rsid w:val="0055693E"/>
    <w:rsid w:val="00560E7C"/>
    <w:rsid w:val="00563913"/>
    <w:rsid w:val="00566274"/>
    <w:rsid w:val="00573B11"/>
    <w:rsid w:val="00573CA6"/>
    <w:rsid w:val="005773FA"/>
    <w:rsid w:val="00577AD8"/>
    <w:rsid w:val="005835E6"/>
    <w:rsid w:val="005945A3"/>
    <w:rsid w:val="005953D1"/>
    <w:rsid w:val="005A31D8"/>
    <w:rsid w:val="005C1001"/>
    <w:rsid w:val="005C477E"/>
    <w:rsid w:val="00602C95"/>
    <w:rsid w:val="00643E02"/>
    <w:rsid w:val="006578C6"/>
    <w:rsid w:val="00676582"/>
    <w:rsid w:val="00676825"/>
    <w:rsid w:val="00682ABA"/>
    <w:rsid w:val="00697554"/>
    <w:rsid w:val="006A2C4A"/>
    <w:rsid w:val="006B1094"/>
    <w:rsid w:val="006C5777"/>
    <w:rsid w:val="006D25E0"/>
    <w:rsid w:val="006E01F5"/>
    <w:rsid w:val="006E1809"/>
    <w:rsid w:val="006F5590"/>
    <w:rsid w:val="00716075"/>
    <w:rsid w:val="00723605"/>
    <w:rsid w:val="0073414B"/>
    <w:rsid w:val="00735538"/>
    <w:rsid w:val="00737D8C"/>
    <w:rsid w:val="00744FEB"/>
    <w:rsid w:val="00753F2E"/>
    <w:rsid w:val="007624C3"/>
    <w:rsid w:val="00780EE3"/>
    <w:rsid w:val="00794248"/>
    <w:rsid w:val="007A2D4C"/>
    <w:rsid w:val="007A5482"/>
    <w:rsid w:val="007B0E67"/>
    <w:rsid w:val="007B5F32"/>
    <w:rsid w:val="007D7007"/>
    <w:rsid w:val="007E271B"/>
    <w:rsid w:val="00831214"/>
    <w:rsid w:val="00844102"/>
    <w:rsid w:val="0084728F"/>
    <w:rsid w:val="0085201C"/>
    <w:rsid w:val="00852D90"/>
    <w:rsid w:val="0087249E"/>
    <w:rsid w:val="00872A40"/>
    <w:rsid w:val="008733D7"/>
    <w:rsid w:val="008801AF"/>
    <w:rsid w:val="0088615B"/>
    <w:rsid w:val="00890000"/>
    <w:rsid w:val="00895885"/>
    <w:rsid w:val="00896ECA"/>
    <w:rsid w:val="008A1F3C"/>
    <w:rsid w:val="008A6D3D"/>
    <w:rsid w:val="008B427D"/>
    <w:rsid w:val="008B56D9"/>
    <w:rsid w:val="008B5788"/>
    <w:rsid w:val="008C2108"/>
    <w:rsid w:val="008C73B0"/>
    <w:rsid w:val="008D5A60"/>
    <w:rsid w:val="008E56E1"/>
    <w:rsid w:val="00900B81"/>
    <w:rsid w:val="0090499A"/>
    <w:rsid w:val="009062A9"/>
    <w:rsid w:val="009136B7"/>
    <w:rsid w:val="00914226"/>
    <w:rsid w:val="00914245"/>
    <w:rsid w:val="009164AC"/>
    <w:rsid w:val="00916EBA"/>
    <w:rsid w:val="00924F6A"/>
    <w:rsid w:val="00931943"/>
    <w:rsid w:val="00941E2B"/>
    <w:rsid w:val="009445CE"/>
    <w:rsid w:val="009561CC"/>
    <w:rsid w:val="00966171"/>
    <w:rsid w:val="0098405E"/>
    <w:rsid w:val="009875D5"/>
    <w:rsid w:val="009934AD"/>
    <w:rsid w:val="00995E93"/>
    <w:rsid w:val="00997739"/>
    <w:rsid w:val="009B003D"/>
    <w:rsid w:val="009B4642"/>
    <w:rsid w:val="009C35FB"/>
    <w:rsid w:val="009D38B4"/>
    <w:rsid w:val="009D750B"/>
    <w:rsid w:val="009E2FF6"/>
    <w:rsid w:val="009E6F78"/>
    <w:rsid w:val="009F1586"/>
    <w:rsid w:val="00A13BC4"/>
    <w:rsid w:val="00A16713"/>
    <w:rsid w:val="00A16CE6"/>
    <w:rsid w:val="00A54264"/>
    <w:rsid w:val="00A55528"/>
    <w:rsid w:val="00A61F79"/>
    <w:rsid w:val="00A635E8"/>
    <w:rsid w:val="00A77397"/>
    <w:rsid w:val="00A80647"/>
    <w:rsid w:val="00A905FC"/>
    <w:rsid w:val="00A90680"/>
    <w:rsid w:val="00AA0364"/>
    <w:rsid w:val="00AF5C54"/>
    <w:rsid w:val="00B003AA"/>
    <w:rsid w:val="00B05E4F"/>
    <w:rsid w:val="00B06744"/>
    <w:rsid w:val="00B711CB"/>
    <w:rsid w:val="00B721B4"/>
    <w:rsid w:val="00B776F3"/>
    <w:rsid w:val="00B9506D"/>
    <w:rsid w:val="00BA29B3"/>
    <w:rsid w:val="00BA41B9"/>
    <w:rsid w:val="00BA69A2"/>
    <w:rsid w:val="00BB27C7"/>
    <w:rsid w:val="00BC6806"/>
    <w:rsid w:val="00BD4CF1"/>
    <w:rsid w:val="00BE5E71"/>
    <w:rsid w:val="00BF5BE0"/>
    <w:rsid w:val="00C01C93"/>
    <w:rsid w:val="00C027A8"/>
    <w:rsid w:val="00C050F0"/>
    <w:rsid w:val="00C219CA"/>
    <w:rsid w:val="00C41F04"/>
    <w:rsid w:val="00C47429"/>
    <w:rsid w:val="00C53550"/>
    <w:rsid w:val="00C6507F"/>
    <w:rsid w:val="00C65396"/>
    <w:rsid w:val="00C80BA6"/>
    <w:rsid w:val="00C86CC4"/>
    <w:rsid w:val="00CA29EE"/>
    <w:rsid w:val="00CC0167"/>
    <w:rsid w:val="00CD1D20"/>
    <w:rsid w:val="00CE2236"/>
    <w:rsid w:val="00CF7BFC"/>
    <w:rsid w:val="00D16C74"/>
    <w:rsid w:val="00D23858"/>
    <w:rsid w:val="00D2410B"/>
    <w:rsid w:val="00D2503A"/>
    <w:rsid w:val="00D316E0"/>
    <w:rsid w:val="00D337DA"/>
    <w:rsid w:val="00D40FF3"/>
    <w:rsid w:val="00D4542B"/>
    <w:rsid w:val="00D6108A"/>
    <w:rsid w:val="00D80D32"/>
    <w:rsid w:val="00D848A2"/>
    <w:rsid w:val="00D8697C"/>
    <w:rsid w:val="00D92234"/>
    <w:rsid w:val="00DA10E5"/>
    <w:rsid w:val="00DC4C05"/>
    <w:rsid w:val="00DD6541"/>
    <w:rsid w:val="00E01120"/>
    <w:rsid w:val="00E0513D"/>
    <w:rsid w:val="00E20547"/>
    <w:rsid w:val="00E55784"/>
    <w:rsid w:val="00E55919"/>
    <w:rsid w:val="00E564E1"/>
    <w:rsid w:val="00E701DC"/>
    <w:rsid w:val="00E70870"/>
    <w:rsid w:val="00E812FD"/>
    <w:rsid w:val="00E94A96"/>
    <w:rsid w:val="00EA2028"/>
    <w:rsid w:val="00EB4527"/>
    <w:rsid w:val="00ED749F"/>
    <w:rsid w:val="00EF153E"/>
    <w:rsid w:val="00EF518B"/>
    <w:rsid w:val="00F0455B"/>
    <w:rsid w:val="00F16AC5"/>
    <w:rsid w:val="00F209E8"/>
    <w:rsid w:val="00F2157C"/>
    <w:rsid w:val="00F33686"/>
    <w:rsid w:val="00F33AE8"/>
    <w:rsid w:val="00F4079E"/>
    <w:rsid w:val="00F66E54"/>
    <w:rsid w:val="00F95A90"/>
    <w:rsid w:val="00F967DA"/>
    <w:rsid w:val="00FA0F04"/>
    <w:rsid w:val="00FA57F2"/>
    <w:rsid w:val="00FC1D31"/>
    <w:rsid w:val="00FC1E1A"/>
    <w:rsid w:val="00FD6DA3"/>
    <w:rsid w:val="00FF29F9"/>
    <w:rsid w:val="21FE4D7D"/>
    <w:rsid w:val="7594F3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1071BB46"/>
  <w15:docId w15:val="{6C0FC038-28EE-4771-8A03-82EF3B908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75BC"/>
    <w:rPr>
      <w:sz w:val="24"/>
      <w:szCs w:val="24"/>
      <w:lang w:eastAsia="fr-FR"/>
    </w:rPr>
  </w:style>
  <w:style w:type="paragraph" w:styleId="Titre1">
    <w:name w:val="heading 1"/>
    <w:basedOn w:val="Normal"/>
    <w:next w:val="Normal"/>
    <w:qFormat/>
    <w:rsid w:val="008D17E3"/>
    <w:pPr>
      <w:keepNext/>
      <w:spacing w:before="240" w:after="60"/>
      <w:outlineLvl w:val="0"/>
    </w:pPr>
    <w:rPr>
      <w:rFonts w:ascii="Arial" w:hAnsi="Arial" w:cs="Arial"/>
      <w:b/>
      <w:bCs/>
      <w:kern w:val="32"/>
      <w:sz w:val="32"/>
      <w:szCs w:val="32"/>
    </w:rPr>
  </w:style>
  <w:style w:type="paragraph" w:styleId="Titre2">
    <w:name w:val="heading 2"/>
    <w:basedOn w:val="Normal"/>
    <w:next w:val="Normal"/>
    <w:qFormat/>
    <w:rsid w:val="00E01B94"/>
    <w:pPr>
      <w:spacing w:before="120"/>
      <w:outlineLvl w:val="1"/>
    </w:pPr>
    <w:rPr>
      <w:rFonts w:ascii="Helvetica" w:hAnsi="Helvetica" w:cs="Helvetica"/>
      <w:b/>
      <w:bCs/>
    </w:rPr>
  </w:style>
  <w:style w:type="paragraph" w:styleId="Titre3">
    <w:name w:val="heading 3"/>
    <w:basedOn w:val="Normal"/>
    <w:next w:val="Normal"/>
    <w:qFormat/>
    <w:rsid w:val="00246627"/>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570502"/>
    <w:pPr>
      <w:tabs>
        <w:tab w:val="center" w:pos="4536"/>
        <w:tab w:val="right" w:pos="9072"/>
      </w:tabs>
    </w:pPr>
  </w:style>
  <w:style w:type="paragraph" w:styleId="Pieddepage">
    <w:name w:val="footer"/>
    <w:basedOn w:val="Normal"/>
    <w:rsid w:val="008D5CD6"/>
    <w:pPr>
      <w:tabs>
        <w:tab w:val="center" w:pos="4536"/>
        <w:tab w:val="right" w:pos="9072"/>
      </w:tabs>
    </w:pPr>
  </w:style>
  <w:style w:type="character" w:styleId="Numrodepage">
    <w:name w:val="page number"/>
    <w:basedOn w:val="Policepardfaut"/>
    <w:rsid w:val="00CE2F21"/>
  </w:style>
  <w:style w:type="character" w:styleId="Lienhypertexte">
    <w:name w:val="Hyperlink"/>
    <w:rsid w:val="008D17E3"/>
    <w:rPr>
      <w:color w:val="0000FF"/>
      <w:u w:val="single"/>
    </w:rPr>
  </w:style>
  <w:style w:type="paragraph" w:styleId="NormalWeb">
    <w:name w:val="Normal (Web)"/>
    <w:basedOn w:val="Normal"/>
    <w:rsid w:val="00E01B94"/>
    <w:pPr>
      <w:spacing w:before="100" w:beforeAutospacing="1" w:after="100" w:afterAutospacing="1"/>
    </w:pPr>
  </w:style>
  <w:style w:type="paragraph" w:customStyle="1" w:styleId="Default">
    <w:name w:val="Default"/>
    <w:rsid w:val="00E01B94"/>
    <w:pPr>
      <w:autoSpaceDE w:val="0"/>
      <w:autoSpaceDN w:val="0"/>
      <w:adjustRightInd w:val="0"/>
    </w:pPr>
    <w:rPr>
      <w:rFonts w:ascii="Verdana" w:hAnsi="Verdana" w:cs="Verdana"/>
      <w:color w:val="000000"/>
      <w:sz w:val="24"/>
      <w:szCs w:val="24"/>
      <w:lang w:eastAsia="fr-FR"/>
    </w:rPr>
  </w:style>
  <w:style w:type="table" w:styleId="Grilledutableau">
    <w:name w:val="Table Grid"/>
    <w:basedOn w:val="TableauNormal"/>
    <w:rsid w:val="00E01B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brut">
    <w:name w:val="Plain Text"/>
    <w:basedOn w:val="Normal"/>
    <w:link w:val="TextebrutCar"/>
    <w:rsid w:val="00C90179"/>
    <w:rPr>
      <w:rFonts w:ascii="Courier New" w:hAnsi="Courier New" w:cs="Courier New"/>
      <w:sz w:val="20"/>
      <w:szCs w:val="20"/>
    </w:rPr>
  </w:style>
  <w:style w:type="paragraph" w:styleId="Corpsdetexte">
    <w:name w:val="Body Text"/>
    <w:basedOn w:val="Normal"/>
    <w:link w:val="CorpsdetexteCar"/>
    <w:semiHidden/>
    <w:rsid w:val="001E4A3D"/>
    <w:rPr>
      <w:i/>
      <w:sz w:val="20"/>
      <w:szCs w:val="20"/>
    </w:rPr>
  </w:style>
  <w:style w:type="character" w:customStyle="1" w:styleId="CorpsdetexteCar">
    <w:name w:val="Corps de texte Car"/>
    <w:link w:val="Corpsdetexte"/>
    <w:semiHidden/>
    <w:rsid w:val="001E4A3D"/>
    <w:rPr>
      <w:i/>
      <w:lang w:val="fr-FR" w:eastAsia="fr-FR" w:bidi="ar-SA"/>
    </w:rPr>
  </w:style>
  <w:style w:type="character" w:styleId="Appelnotedebasdep">
    <w:name w:val="footnote reference"/>
    <w:semiHidden/>
    <w:rsid w:val="002C5CD5"/>
    <w:rPr>
      <w:sz w:val="20"/>
      <w:vertAlign w:val="baseline"/>
    </w:rPr>
  </w:style>
  <w:style w:type="paragraph" w:styleId="Notedebasdepage">
    <w:name w:val="footnote text"/>
    <w:basedOn w:val="Normal"/>
    <w:autoRedefine/>
    <w:semiHidden/>
    <w:rsid w:val="002C5CD5"/>
    <w:rPr>
      <w:rFonts w:ascii="Calibri" w:hAnsi="Calibri"/>
      <w:sz w:val="18"/>
      <w:szCs w:val="18"/>
    </w:rPr>
  </w:style>
  <w:style w:type="character" w:customStyle="1" w:styleId="En-tteCar">
    <w:name w:val="En-tête Car"/>
    <w:basedOn w:val="Policepardfaut"/>
    <w:link w:val="En-tte"/>
    <w:rsid w:val="00570502"/>
    <w:rPr>
      <w:sz w:val="24"/>
      <w:szCs w:val="24"/>
    </w:rPr>
  </w:style>
  <w:style w:type="paragraph" w:styleId="Retraitcorpsdetexte">
    <w:name w:val="Body Text Indent"/>
    <w:basedOn w:val="Normal"/>
    <w:rsid w:val="001B4ABA"/>
    <w:pPr>
      <w:spacing w:after="120"/>
      <w:ind w:left="283"/>
    </w:pPr>
    <w:rPr>
      <w:sz w:val="20"/>
      <w:szCs w:val="20"/>
    </w:rPr>
  </w:style>
  <w:style w:type="paragraph" w:styleId="Retraitcorpsdetexte3">
    <w:name w:val="Body Text Indent 3"/>
    <w:basedOn w:val="Normal"/>
    <w:rsid w:val="002A4955"/>
    <w:pPr>
      <w:spacing w:after="120"/>
      <w:ind w:left="283"/>
    </w:pPr>
    <w:rPr>
      <w:sz w:val="16"/>
      <w:szCs w:val="16"/>
    </w:rPr>
  </w:style>
  <w:style w:type="character" w:customStyle="1" w:styleId="TextebrutCar">
    <w:name w:val="Texte brut Car"/>
    <w:link w:val="Textebrut"/>
    <w:semiHidden/>
    <w:locked/>
    <w:rsid w:val="00290B2F"/>
    <w:rPr>
      <w:rFonts w:ascii="Courier New" w:hAnsi="Courier New" w:cs="Courier New"/>
      <w:lang w:val="fr-FR" w:eastAsia="fr-FR" w:bidi="ar-SA"/>
    </w:rPr>
  </w:style>
  <w:style w:type="character" w:customStyle="1" w:styleId="CarCar1">
    <w:name w:val="Car Car1"/>
    <w:semiHidden/>
    <w:rsid w:val="00137899"/>
    <w:rPr>
      <w:i/>
      <w:lang w:val="fr-FR" w:eastAsia="fr-FR" w:bidi="ar-SA"/>
    </w:rPr>
  </w:style>
  <w:style w:type="character" w:styleId="lev">
    <w:name w:val="Strong"/>
    <w:basedOn w:val="Policepardfaut"/>
    <w:uiPriority w:val="22"/>
    <w:qFormat/>
    <w:rsid w:val="00573B11"/>
    <w:rPr>
      <w:b/>
      <w:bCs/>
    </w:rPr>
  </w:style>
  <w:style w:type="paragraph" w:customStyle="1" w:styleId="Paragraphedeliste1">
    <w:name w:val="Paragraphe de liste1"/>
    <w:basedOn w:val="Normal"/>
    <w:qFormat/>
    <w:rsid w:val="00137899"/>
    <w:pPr>
      <w:ind w:left="720"/>
    </w:pPr>
  </w:style>
  <w:style w:type="paragraph" w:customStyle="1" w:styleId="Textepardfaut">
    <w:name w:val="Texte par défaut"/>
    <w:basedOn w:val="Normal"/>
    <w:rsid w:val="00467EF9"/>
    <w:pPr>
      <w:widowControl w:val="0"/>
      <w:autoSpaceDE w:val="0"/>
      <w:autoSpaceDN w:val="0"/>
      <w:adjustRightInd w:val="0"/>
    </w:pPr>
  </w:style>
  <w:style w:type="paragraph" w:styleId="Explorateurdedocuments">
    <w:name w:val="Document Map"/>
    <w:basedOn w:val="Normal"/>
    <w:semiHidden/>
    <w:rsid w:val="00C11BD2"/>
    <w:pPr>
      <w:shd w:val="clear" w:color="auto" w:fill="000080"/>
    </w:pPr>
    <w:rPr>
      <w:rFonts w:ascii="Tahoma" w:hAnsi="Tahoma" w:cs="Tahoma"/>
      <w:sz w:val="20"/>
      <w:szCs w:val="20"/>
    </w:rPr>
  </w:style>
  <w:style w:type="paragraph" w:customStyle="1" w:styleId="ListParagraph0">
    <w:name w:val="List Paragraph0"/>
    <w:basedOn w:val="Normal"/>
    <w:qFormat/>
    <w:rsid w:val="00DE778B"/>
    <w:pPr>
      <w:ind w:left="720"/>
      <w:contextualSpacing/>
    </w:pPr>
    <w:rPr>
      <w:rFonts w:ascii="Cambria" w:eastAsia="Cambria" w:hAnsi="Cambria"/>
      <w:lang w:eastAsia="en-US"/>
    </w:rPr>
  </w:style>
  <w:style w:type="character" w:styleId="Marquedecommentaire">
    <w:name w:val="annotation reference"/>
    <w:semiHidden/>
    <w:rsid w:val="00DE778B"/>
    <w:rPr>
      <w:sz w:val="16"/>
      <w:szCs w:val="16"/>
    </w:rPr>
  </w:style>
  <w:style w:type="paragraph" w:styleId="Commentaire">
    <w:name w:val="annotation text"/>
    <w:basedOn w:val="Normal"/>
    <w:semiHidden/>
    <w:rsid w:val="00DE778B"/>
    <w:rPr>
      <w:sz w:val="20"/>
      <w:szCs w:val="20"/>
    </w:rPr>
  </w:style>
  <w:style w:type="paragraph" w:styleId="Objetducommentaire">
    <w:name w:val="annotation subject"/>
    <w:basedOn w:val="Commentaire"/>
    <w:next w:val="Commentaire"/>
    <w:semiHidden/>
    <w:rsid w:val="00DE778B"/>
    <w:rPr>
      <w:b/>
      <w:bCs/>
    </w:rPr>
  </w:style>
  <w:style w:type="paragraph" w:styleId="Textedebulles">
    <w:name w:val="Balloon Text"/>
    <w:basedOn w:val="Normal"/>
    <w:semiHidden/>
    <w:rsid w:val="00DE778B"/>
    <w:rPr>
      <w:rFonts w:ascii="Tahoma" w:hAnsi="Tahoma" w:cs="Tahoma"/>
      <w:sz w:val="16"/>
      <w:szCs w:val="16"/>
    </w:rPr>
  </w:style>
  <w:style w:type="paragraph" w:customStyle="1" w:styleId="Paragraphedeliste2">
    <w:name w:val="Paragraphe de liste2"/>
    <w:basedOn w:val="Normal"/>
    <w:rsid w:val="009164AC"/>
    <w:pPr>
      <w:ind w:left="720"/>
      <w:contextualSpacing/>
    </w:pPr>
    <w:rPr>
      <w:rFonts w:ascii="Cambria" w:eastAsia="MS ??" w:hAnsi="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90139">
      <w:bodyDiv w:val="1"/>
      <w:marLeft w:val="0"/>
      <w:marRight w:val="0"/>
      <w:marTop w:val="0"/>
      <w:marBottom w:val="0"/>
      <w:divBdr>
        <w:top w:val="none" w:sz="0" w:space="0" w:color="auto"/>
        <w:left w:val="none" w:sz="0" w:space="0" w:color="auto"/>
        <w:bottom w:val="none" w:sz="0" w:space="0" w:color="auto"/>
        <w:right w:val="none" w:sz="0" w:space="0" w:color="auto"/>
      </w:divBdr>
      <w:divsChild>
        <w:div w:id="1450736332">
          <w:marLeft w:val="0"/>
          <w:marRight w:val="0"/>
          <w:marTop w:val="0"/>
          <w:marBottom w:val="0"/>
          <w:divBdr>
            <w:top w:val="none" w:sz="0" w:space="0" w:color="auto"/>
            <w:left w:val="none" w:sz="0" w:space="0" w:color="auto"/>
            <w:bottom w:val="none" w:sz="0" w:space="0" w:color="auto"/>
            <w:right w:val="none" w:sz="0" w:space="0" w:color="auto"/>
          </w:divBdr>
          <w:divsChild>
            <w:div w:id="30690592">
              <w:marLeft w:val="0"/>
              <w:marRight w:val="0"/>
              <w:marTop w:val="0"/>
              <w:marBottom w:val="0"/>
              <w:divBdr>
                <w:top w:val="none" w:sz="0" w:space="0" w:color="auto"/>
                <w:left w:val="none" w:sz="0" w:space="0" w:color="auto"/>
                <w:bottom w:val="none" w:sz="0" w:space="0" w:color="auto"/>
                <w:right w:val="none" w:sz="0" w:space="0" w:color="auto"/>
              </w:divBdr>
            </w:div>
            <w:div w:id="1016543403">
              <w:marLeft w:val="0"/>
              <w:marRight w:val="0"/>
              <w:marTop w:val="0"/>
              <w:marBottom w:val="0"/>
              <w:divBdr>
                <w:top w:val="none" w:sz="0" w:space="0" w:color="auto"/>
                <w:left w:val="none" w:sz="0" w:space="0" w:color="auto"/>
                <w:bottom w:val="none" w:sz="0" w:space="0" w:color="auto"/>
                <w:right w:val="none" w:sz="0" w:space="0" w:color="auto"/>
              </w:divBdr>
            </w:div>
            <w:div w:id="164346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8356">
      <w:bodyDiv w:val="1"/>
      <w:marLeft w:val="0"/>
      <w:marRight w:val="0"/>
      <w:marTop w:val="0"/>
      <w:marBottom w:val="0"/>
      <w:divBdr>
        <w:top w:val="none" w:sz="0" w:space="0" w:color="auto"/>
        <w:left w:val="none" w:sz="0" w:space="0" w:color="auto"/>
        <w:bottom w:val="none" w:sz="0" w:space="0" w:color="auto"/>
        <w:right w:val="none" w:sz="0" w:space="0" w:color="auto"/>
      </w:divBdr>
    </w:div>
    <w:div w:id="356085457">
      <w:bodyDiv w:val="1"/>
      <w:marLeft w:val="0"/>
      <w:marRight w:val="0"/>
      <w:marTop w:val="0"/>
      <w:marBottom w:val="0"/>
      <w:divBdr>
        <w:top w:val="none" w:sz="0" w:space="0" w:color="auto"/>
        <w:left w:val="none" w:sz="0" w:space="0" w:color="auto"/>
        <w:bottom w:val="none" w:sz="0" w:space="0" w:color="auto"/>
        <w:right w:val="none" w:sz="0" w:space="0" w:color="auto"/>
      </w:divBdr>
    </w:div>
    <w:div w:id="383262946">
      <w:bodyDiv w:val="1"/>
      <w:marLeft w:val="0"/>
      <w:marRight w:val="0"/>
      <w:marTop w:val="0"/>
      <w:marBottom w:val="0"/>
      <w:divBdr>
        <w:top w:val="none" w:sz="0" w:space="0" w:color="auto"/>
        <w:left w:val="none" w:sz="0" w:space="0" w:color="auto"/>
        <w:bottom w:val="none" w:sz="0" w:space="0" w:color="auto"/>
        <w:right w:val="none" w:sz="0" w:space="0" w:color="auto"/>
      </w:divBdr>
    </w:div>
    <w:div w:id="609629011">
      <w:bodyDiv w:val="1"/>
      <w:marLeft w:val="0"/>
      <w:marRight w:val="0"/>
      <w:marTop w:val="0"/>
      <w:marBottom w:val="0"/>
      <w:divBdr>
        <w:top w:val="none" w:sz="0" w:space="0" w:color="auto"/>
        <w:left w:val="none" w:sz="0" w:space="0" w:color="auto"/>
        <w:bottom w:val="none" w:sz="0" w:space="0" w:color="auto"/>
        <w:right w:val="none" w:sz="0" w:space="0" w:color="auto"/>
      </w:divBdr>
    </w:div>
    <w:div w:id="1036151141">
      <w:bodyDiv w:val="1"/>
      <w:marLeft w:val="0"/>
      <w:marRight w:val="0"/>
      <w:marTop w:val="0"/>
      <w:marBottom w:val="0"/>
      <w:divBdr>
        <w:top w:val="none" w:sz="0" w:space="0" w:color="auto"/>
        <w:left w:val="none" w:sz="0" w:space="0" w:color="auto"/>
        <w:bottom w:val="none" w:sz="0" w:space="0" w:color="auto"/>
        <w:right w:val="none" w:sz="0" w:space="0" w:color="auto"/>
      </w:divBdr>
    </w:div>
    <w:div w:id="1165364574">
      <w:bodyDiv w:val="1"/>
      <w:marLeft w:val="0"/>
      <w:marRight w:val="0"/>
      <w:marTop w:val="0"/>
      <w:marBottom w:val="0"/>
      <w:divBdr>
        <w:top w:val="none" w:sz="0" w:space="0" w:color="auto"/>
        <w:left w:val="none" w:sz="0" w:space="0" w:color="auto"/>
        <w:bottom w:val="none" w:sz="0" w:space="0" w:color="auto"/>
        <w:right w:val="none" w:sz="0" w:space="0" w:color="auto"/>
      </w:divBdr>
      <w:divsChild>
        <w:div w:id="299848011">
          <w:marLeft w:val="0"/>
          <w:marRight w:val="0"/>
          <w:marTop w:val="0"/>
          <w:marBottom w:val="0"/>
          <w:divBdr>
            <w:top w:val="none" w:sz="0" w:space="0" w:color="auto"/>
            <w:left w:val="none" w:sz="0" w:space="0" w:color="auto"/>
            <w:bottom w:val="none" w:sz="0" w:space="0" w:color="auto"/>
            <w:right w:val="none" w:sz="0" w:space="0" w:color="auto"/>
          </w:divBdr>
          <w:divsChild>
            <w:div w:id="645401274">
              <w:marLeft w:val="0"/>
              <w:marRight w:val="0"/>
              <w:marTop w:val="0"/>
              <w:marBottom w:val="0"/>
              <w:divBdr>
                <w:top w:val="none" w:sz="0" w:space="0" w:color="auto"/>
                <w:left w:val="none" w:sz="0" w:space="0" w:color="auto"/>
                <w:bottom w:val="none" w:sz="0" w:space="0" w:color="auto"/>
                <w:right w:val="none" w:sz="0" w:space="0" w:color="auto"/>
              </w:divBdr>
            </w:div>
            <w:div w:id="692846833">
              <w:marLeft w:val="0"/>
              <w:marRight w:val="0"/>
              <w:marTop w:val="0"/>
              <w:marBottom w:val="0"/>
              <w:divBdr>
                <w:top w:val="none" w:sz="0" w:space="0" w:color="auto"/>
                <w:left w:val="none" w:sz="0" w:space="0" w:color="auto"/>
                <w:bottom w:val="none" w:sz="0" w:space="0" w:color="auto"/>
                <w:right w:val="none" w:sz="0" w:space="0" w:color="auto"/>
              </w:divBdr>
            </w:div>
            <w:div w:id="180337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545681">
      <w:bodyDiv w:val="1"/>
      <w:marLeft w:val="0"/>
      <w:marRight w:val="0"/>
      <w:marTop w:val="0"/>
      <w:marBottom w:val="0"/>
      <w:divBdr>
        <w:top w:val="none" w:sz="0" w:space="0" w:color="auto"/>
        <w:left w:val="none" w:sz="0" w:space="0" w:color="auto"/>
        <w:bottom w:val="none" w:sz="0" w:space="0" w:color="auto"/>
        <w:right w:val="none" w:sz="0" w:space="0" w:color="auto"/>
      </w:divBdr>
    </w:div>
    <w:div w:id="1957984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lettres-modernes.univ-tlse2.fr/"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5</Pages>
  <Words>923</Words>
  <Characters>5184</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Programme</vt:lpstr>
    </vt:vector>
  </TitlesOfParts>
  <Company/>
  <LinksUpToDate>false</LinksUpToDate>
  <CharactersWithSpaces>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Programme</dc:title>
  <dc:subject/>
  <dc:creator>MNE</dc:creator>
  <cp:keywords/>
  <cp:lastModifiedBy>Pascale CHIRON</cp:lastModifiedBy>
  <cp:revision>7</cp:revision>
  <cp:lastPrinted>2016-09-05T11:41:00Z</cp:lastPrinted>
  <dcterms:created xsi:type="dcterms:W3CDTF">2021-06-23T09:53:00Z</dcterms:created>
  <dcterms:modified xsi:type="dcterms:W3CDTF">2021-07-06T10:38:00Z</dcterms:modified>
</cp:coreProperties>
</file>