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885" w:rsidRDefault="00C55885">
      <w:pPr>
        <w:jc w:val="both"/>
        <w:rPr>
          <w:rFonts w:ascii="Garamond" w:eastAsia="Garamond" w:hAnsi="Garamond" w:cs="Garamond"/>
        </w:rPr>
      </w:pPr>
    </w:p>
    <w:p w:rsidR="00C55885" w:rsidRDefault="003529D7">
      <w:pPr>
        <w:tabs>
          <w:tab w:val="left" w:pos="8776"/>
        </w:tabs>
        <w:jc w:val="both"/>
        <w:rPr>
          <w:rFonts w:ascii="Garamond" w:eastAsia="Garamond" w:hAnsi="Garamond" w:cs="Garamond"/>
        </w:rPr>
      </w:pPr>
      <w:r>
        <w:rPr>
          <w:rFonts w:ascii="Garamond" w:eastAsia="Garamond" w:hAnsi="Garamond" w:cs="Garamond"/>
        </w:rPr>
        <w:tab/>
      </w:r>
    </w:p>
    <w:p w:rsidR="00C55885" w:rsidRDefault="00C55885">
      <w:pPr>
        <w:jc w:val="both"/>
        <w:rPr>
          <w:rFonts w:ascii="Garamond" w:eastAsia="Garamond" w:hAnsi="Garamond" w:cs="Garamond"/>
        </w:rPr>
      </w:pPr>
    </w:p>
    <w:p w:rsidR="00C55885" w:rsidRDefault="003529D7">
      <w:pPr>
        <w:jc w:val="center"/>
        <w:rPr>
          <w:rFonts w:ascii="Garamond" w:eastAsia="Garamond" w:hAnsi="Garamond" w:cs="Garamond"/>
          <w:b/>
          <w:color w:val="C00000"/>
          <w:sz w:val="72"/>
          <w:szCs w:val="72"/>
        </w:rPr>
      </w:pPr>
      <w:r>
        <w:rPr>
          <w:rFonts w:ascii="Garamond" w:eastAsia="Garamond" w:hAnsi="Garamond" w:cs="Garamond"/>
          <w:b/>
          <w:color w:val="C00000"/>
          <w:sz w:val="96"/>
          <w:szCs w:val="96"/>
        </w:rPr>
        <w:t>Programme</w:t>
      </w:r>
    </w:p>
    <w:p w:rsidR="00C55885" w:rsidRDefault="003529D7">
      <w:pPr>
        <w:jc w:val="center"/>
        <w:rPr>
          <w:rFonts w:ascii="Garamond" w:eastAsia="Garamond" w:hAnsi="Garamond" w:cs="Garamond"/>
        </w:rPr>
      </w:pPr>
      <w:r>
        <w:rPr>
          <w:rFonts w:ascii="Garamond" w:eastAsia="Garamond" w:hAnsi="Garamond" w:cs="Garamond"/>
          <w:b/>
          <w:color w:val="C00000"/>
          <w:sz w:val="72"/>
          <w:szCs w:val="72"/>
        </w:rPr>
        <w:t>Licence Lettres et Arts</w:t>
      </w:r>
    </w:p>
    <w:p w:rsidR="00C55885" w:rsidRDefault="00C55885">
      <w:pPr>
        <w:jc w:val="center"/>
        <w:rPr>
          <w:rFonts w:ascii="Garamond" w:eastAsia="Garamond" w:hAnsi="Garamond" w:cs="Garamond"/>
        </w:rPr>
      </w:pPr>
    </w:p>
    <w:p w:rsidR="00C55885" w:rsidRDefault="00C55885">
      <w:pPr>
        <w:rPr>
          <w:rFonts w:ascii="Garamond" w:eastAsia="Garamond" w:hAnsi="Garamond" w:cs="Garamond"/>
        </w:rPr>
      </w:pPr>
    </w:p>
    <w:p w:rsidR="00C55885" w:rsidRDefault="00C55885">
      <w:pPr>
        <w:jc w:val="center"/>
        <w:rPr>
          <w:rFonts w:ascii="Garamond" w:eastAsia="Garamond" w:hAnsi="Garamond" w:cs="Garamond"/>
        </w:rPr>
      </w:pPr>
    </w:p>
    <w:p w:rsidR="00C55885" w:rsidRDefault="003529D7">
      <w:pPr>
        <w:jc w:val="center"/>
        <w:rPr>
          <w:rFonts w:ascii="Garamond" w:eastAsia="Garamond" w:hAnsi="Garamond" w:cs="Garamond"/>
          <w:b/>
          <w:sz w:val="72"/>
          <w:szCs w:val="72"/>
        </w:rPr>
      </w:pPr>
      <w:r>
        <w:rPr>
          <w:rFonts w:ascii="Garamond" w:eastAsia="Garamond" w:hAnsi="Garamond" w:cs="Garamond"/>
          <w:b/>
          <w:sz w:val="72"/>
          <w:szCs w:val="72"/>
        </w:rPr>
        <w:t>3</w:t>
      </w:r>
      <w:r>
        <w:rPr>
          <w:rFonts w:ascii="Garamond" w:eastAsia="Garamond" w:hAnsi="Garamond" w:cs="Garamond"/>
          <w:b/>
          <w:sz w:val="47"/>
          <w:szCs w:val="47"/>
          <w:vertAlign w:val="superscript"/>
        </w:rPr>
        <w:t>ème</w:t>
      </w:r>
      <w:r>
        <w:rPr>
          <w:rFonts w:ascii="Garamond" w:eastAsia="Garamond" w:hAnsi="Garamond" w:cs="Garamond"/>
          <w:b/>
          <w:sz w:val="47"/>
          <w:szCs w:val="47"/>
        </w:rPr>
        <w:t xml:space="preserve"> </w:t>
      </w:r>
      <w:r>
        <w:rPr>
          <w:rFonts w:ascii="Garamond" w:eastAsia="Garamond" w:hAnsi="Garamond" w:cs="Garamond"/>
          <w:b/>
          <w:sz w:val="72"/>
          <w:szCs w:val="72"/>
        </w:rPr>
        <w:t>année</w:t>
      </w:r>
    </w:p>
    <w:p w:rsidR="00C55885" w:rsidRDefault="003529D7">
      <w:pPr>
        <w:jc w:val="center"/>
        <w:rPr>
          <w:rFonts w:ascii="Garamond" w:eastAsia="Garamond" w:hAnsi="Garamond" w:cs="Garamond"/>
          <w:b/>
          <w:sz w:val="72"/>
          <w:szCs w:val="72"/>
        </w:rPr>
      </w:pPr>
      <w:r>
        <w:rPr>
          <w:rFonts w:ascii="Garamond" w:eastAsia="Garamond" w:hAnsi="Garamond" w:cs="Garamond"/>
          <w:b/>
          <w:sz w:val="72"/>
          <w:szCs w:val="72"/>
        </w:rPr>
        <w:t>*</w:t>
      </w:r>
    </w:p>
    <w:p w:rsidR="00C55885" w:rsidRDefault="003529D7">
      <w:pPr>
        <w:jc w:val="center"/>
        <w:rPr>
          <w:rFonts w:ascii="Garamond" w:eastAsia="Garamond" w:hAnsi="Garamond" w:cs="Garamond"/>
          <w:b/>
          <w:sz w:val="72"/>
          <w:szCs w:val="72"/>
        </w:rPr>
      </w:pPr>
      <w:r>
        <w:rPr>
          <w:rFonts w:ascii="Garamond" w:eastAsia="Garamond" w:hAnsi="Garamond" w:cs="Garamond"/>
          <w:b/>
          <w:sz w:val="72"/>
          <w:szCs w:val="72"/>
        </w:rPr>
        <w:t>2021-2022</w:t>
      </w:r>
    </w:p>
    <w:p w:rsidR="00C55885" w:rsidRDefault="00C55885">
      <w:pPr>
        <w:jc w:val="center"/>
        <w:rPr>
          <w:rFonts w:ascii="Garamond" w:eastAsia="Garamond" w:hAnsi="Garamond" w:cs="Garamond"/>
          <w:b/>
          <w:sz w:val="72"/>
          <w:szCs w:val="72"/>
        </w:rPr>
      </w:pPr>
    </w:p>
    <w:p w:rsidR="00C55885" w:rsidRDefault="003529D7">
      <w:pPr>
        <w:jc w:val="center"/>
        <w:rPr>
          <w:rFonts w:ascii="Garamond" w:eastAsia="Garamond" w:hAnsi="Garamond" w:cs="Garamond"/>
        </w:rPr>
      </w:pPr>
      <w:r>
        <w:rPr>
          <w:rFonts w:ascii="Garamond" w:eastAsia="Garamond" w:hAnsi="Garamond" w:cs="Garamond"/>
          <w:sz w:val="144"/>
          <w:szCs w:val="144"/>
        </w:rPr>
        <w:t></w:t>
      </w:r>
    </w:p>
    <w:p w:rsidR="00C55885" w:rsidRDefault="00C55885">
      <w:pPr>
        <w:jc w:val="center"/>
        <w:rPr>
          <w:rFonts w:ascii="Garamond" w:eastAsia="Garamond" w:hAnsi="Garamond" w:cs="Garamond"/>
        </w:rPr>
      </w:pPr>
    </w:p>
    <w:p w:rsidR="00C55885" w:rsidRDefault="00C55885">
      <w:pPr>
        <w:jc w:val="center"/>
        <w:rPr>
          <w:rFonts w:ascii="Garamond" w:eastAsia="Garamond" w:hAnsi="Garamond" w:cs="Garamond"/>
        </w:rPr>
      </w:pPr>
    </w:p>
    <w:p w:rsidR="00C55885" w:rsidRDefault="00C55885">
      <w:pPr>
        <w:jc w:val="center"/>
        <w:rPr>
          <w:rFonts w:ascii="Garamond" w:eastAsia="Garamond" w:hAnsi="Garamond" w:cs="Garamond"/>
        </w:rPr>
      </w:pPr>
    </w:p>
    <w:p w:rsidR="00C55885" w:rsidRDefault="00C55885">
      <w:pPr>
        <w:jc w:val="center"/>
        <w:rPr>
          <w:rFonts w:ascii="Garamond" w:eastAsia="Garamond" w:hAnsi="Garamond" w:cs="Garamond"/>
        </w:rPr>
      </w:pPr>
    </w:p>
    <w:p w:rsidR="00C55885" w:rsidRDefault="00C55885">
      <w:pPr>
        <w:jc w:val="center"/>
        <w:rPr>
          <w:rFonts w:ascii="Garamond" w:eastAsia="Garamond" w:hAnsi="Garamond" w:cs="Garamond"/>
        </w:rPr>
      </w:pPr>
    </w:p>
    <w:p w:rsidR="00C55885" w:rsidRDefault="003529D7">
      <w:pPr>
        <w:tabs>
          <w:tab w:val="left" w:pos="840"/>
          <w:tab w:val="left" w:pos="1400"/>
          <w:tab w:val="left" w:pos="6200"/>
        </w:tabs>
        <w:spacing w:after="120"/>
        <w:jc w:val="center"/>
        <w:rPr>
          <w:rFonts w:ascii="Garamond" w:eastAsia="Garamond" w:hAnsi="Garamond" w:cs="Garamond"/>
          <w:b/>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rsidR="00C55885" w:rsidRDefault="003529D7">
      <w:pPr>
        <w:tabs>
          <w:tab w:val="left" w:pos="840"/>
          <w:tab w:val="left" w:pos="1400"/>
          <w:tab w:val="left" w:pos="6200"/>
        </w:tabs>
        <w:jc w:val="center"/>
        <w:rPr>
          <w:rFonts w:ascii="Garamond" w:eastAsia="Garamond" w:hAnsi="Garamond" w:cs="Garamond"/>
        </w:rPr>
      </w:pPr>
      <w:r>
        <w:rPr>
          <w:rFonts w:ascii="Garamond" w:eastAsia="Garamond" w:hAnsi="Garamond" w:cs="Garamond"/>
          <w:b/>
          <w:sz w:val="32"/>
          <w:szCs w:val="32"/>
        </w:rPr>
        <w:t>Les œuvres sont disponibles à la librairie Études de l’Université</w:t>
      </w:r>
    </w:p>
    <w:p w:rsidR="00C55885" w:rsidRDefault="00C55885">
      <w:pPr>
        <w:rPr>
          <w:rFonts w:ascii="Garamond" w:eastAsia="Garamond" w:hAnsi="Garamond" w:cs="Garamond"/>
        </w:rPr>
      </w:pPr>
    </w:p>
    <w:p w:rsidR="00C55885" w:rsidRDefault="00C55885">
      <w:pPr>
        <w:jc w:val="both"/>
        <w:rPr>
          <w:rFonts w:ascii="Garamond" w:eastAsia="Garamond" w:hAnsi="Garamond" w:cs="Garamond"/>
        </w:rPr>
      </w:pPr>
    </w:p>
    <w:p w:rsidR="00C55885" w:rsidRDefault="003529D7">
      <w:pPr>
        <w:jc w:val="center"/>
        <w:rPr>
          <w:rFonts w:ascii="Garamond" w:eastAsia="Garamond" w:hAnsi="Garamond" w:cs="Garamond"/>
        </w:rPr>
      </w:pPr>
      <w:r>
        <w:rPr>
          <w:rFonts w:ascii="Garamond" w:eastAsia="Garamond" w:hAnsi="Garamond" w:cs="Garamond"/>
        </w:rPr>
        <w:t xml:space="preserve">En savoir plus : </w:t>
      </w:r>
      <w:hyperlink r:id="rId9">
        <w:r>
          <w:rPr>
            <w:rFonts w:ascii="Garamond" w:eastAsia="Garamond" w:hAnsi="Garamond" w:cs="Garamond"/>
            <w:b/>
            <w:color w:val="C00000"/>
            <w:u w:val="single"/>
          </w:rPr>
          <w:t>http://lettres-modernes.univ-tlse2.fr</w:t>
        </w:r>
      </w:hyperlink>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3529D7">
      <w:pPr>
        <w:jc w:val="center"/>
        <w:rPr>
          <w:rFonts w:ascii="Garamond" w:eastAsia="Garamond" w:hAnsi="Garamond" w:cs="Garamond"/>
        </w:rPr>
      </w:pPr>
      <w:r>
        <w:rPr>
          <w:rFonts w:ascii="Garamond" w:eastAsia="Garamond" w:hAnsi="Garamond" w:cs="Garamond"/>
        </w:rPr>
        <w:t>Université de Toulouse II-Jean Jaurès</w:t>
      </w:r>
    </w:p>
    <w:p w:rsidR="00C55885" w:rsidRDefault="003529D7">
      <w:pPr>
        <w:jc w:val="center"/>
        <w:rPr>
          <w:rFonts w:ascii="Garamond" w:eastAsia="Garamond" w:hAnsi="Garamond" w:cs="Garamond"/>
        </w:rPr>
      </w:pPr>
      <w:r>
        <w:rPr>
          <w:rFonts w:ascii="Garamond" w:eastAsia="Garamond" w:hAnsi="Garamond" w:cs="Garamond"/>
        </w:rPr>
        <w:t>UFR de Lettres, Philosophie, Musique, Arts du spectacle et Communication</w:t>
      </w:r>
    </w:p>
    <w:p w:rsidR="00C55885" w:rsidRDefault="003529D7">
      <w:pPr>
        <w:jc w:val="center"/>
        <w:rPr>
          <w:rFonts w:ascii="Garamond" w:eastAsia="Garamond" w:hAnsi="Garamond" w:cs="Garamond"/>
        </w:rPr>
      </w:pPr>
      <w:r>
        <w:rPr>
          <w:rFonts w:ascii="Garamond" w:eastAsia="Garamond" w:hAnsi="Garamond" w:cs="Garamond"/>
        </w:rPr>
        <w:t>Département de Lettres modernes, Cinéma et Occitan</w:t>
      </w:r>
    </w:p>
    <w:p w:rsidR="00C55885" w:rsidRDefault="003529D7">
      <w:pPr>
        <w:rPr>
          <w:rFonts w:ascii="Garamond" w:eastAsia="Garamond" w:hAnsi="Garamond" w:cs="Garamond"/>
        </w:rPr>
      </w:pPr>
      <w:r>
        <w:rPr>
          <w:rFonts w:ascii="Garamond" w:eastAsia="Garamond" w:hAnsi="Garamond" w:cs="Garamond"/>
          <w:b/>
          <w:color w:val="C00000"/>
          <w:sz w:val="28"/>
          <w:szCs w:val="28"/>
        </w:rPr>
        <w:lastRenderedPageBreak/>
        <w:t>Sommaire</w:t>
      </w:r>
    </w:p>
    <w:p w:rsidR="00C55885" w:rsidRDefault="00C55885">
      <w:pPr>
        <w:rPr>
          <w:rFonts w:ascii="Garamond" w:eastAsia="Garamond" w:hAnsi="Garamond" w:cs="Garamond"/>
        </w:rPr>
      </w:pPr>
    </w:p>
    <w:p w:rsidR="00C55885" w:rsidRDefault="00C55885">
      <w:pPr>
        <w:rPr>
          <w:rFonts w:ascii="Garamond" w:eastAsia="Garamond" w:hAnsi="Garamond" w:cs="Garamond"/>
        </w:rPr>
      </w:pPr>
    </w:p>
    <w:tbl>
      <w:tblPr>
        <w:tblStyle w:val="a"/>
        <w:tblW w:w="9507" w:type="dxa"/>
        <w:tblInd w:w="245" w:type="dxa"/>
        <w:tblLayout w:type="fixed"/>
        <w:tblLook w:val="0000" w:firstRow="0" w:lastRow="0" w:firstColumn="0" w:lastColumn="0" w:noHBand="0" w:noVBand="0"/>
      </w:tblPr>
      <w:tblGrid>
        <w:gridCol w:w="250"/>
        <w:gridCol w:w="19"/>
        <w:gridCol w:w="240"/>
        <w:gridCol w:w="14"/>
        <w:gridCol w:w="8408"/>
        <w:gridCol w:w="576"/>
      </w:tblGrid>
      <w:tr w:rsidR="00C55885" w:rsidTr="00784C4D">
        <w:tc>
          <w:tcPr>
            <w:tcW w:w="8931" w:type="dxa"/>
            <w:gridSpan w:val="5"/>
            <w:tcBorders>
              <w:top w:val="single" w:sz="4" w:space="0" w:color="000000"/>
              <w:left w:val="single" w:sz="4" w:space="0" w:color="000000"/>
              <w:bottom w:val="single" w:sz="4" w:space="0" w:color="000000"/>
            </w:tcBorders>
            <w:shd w:val="clear" w:color="auto" w:fill="F2F2F2"/>
          </w:tcPr>
          <w:p w:rsidR="00C55885" w:rsidRDefault="003529D7">
            <w:pPr>
              <w:spacing w:before="60" w:after="60"/>
              <w:rPr>
                <w:rFonts w:ascii="Garamond" w:eastAsia="Garamond" w:hAnsi="Garamond" w:cs="Garamond"/>
                <w:b/>
              </w:rPr>
            </w:pPr>
            <w:r>
              <w:rPr>
                <w:rFonts w:ascii="Garamond" w:eastAsia="Garamond" w:hAnsi="Garamond" w:cs="Garamond"/>
                <w:b/>
                <w:smallCaps/>
              </w:rPr>
              <w:t>Organisation de la Licence « Lettres et Arts »</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rsidR="00C55885" w:rsidRDefault="003529D7">
            <w:pPr>
              <w:jc w:val="right"/>
              <w:rPr>
                <w:rFonts w:ascii="Garamond" w:eastAsia="Garamond" w:hAnsi="Garamond" w:cs="Garamond"/>
              </w:rPr>
            </w:pPr>
            <w:r>
              <w:rPr>
                <w:rFonts w:ascii="Garamond" w:eastAsia="Garamond" w:hAnsi="Garamond" w:cs="Garamond"/>
                <w:b/>
              </w:rPr>
              <w:t>3</w:t>
            </w:r>
          </w:p>
        </w:tc>
      </w:tr>
      <w:tr w:rsidR="00C55885" w:rsidTr="00784C4D">
        <w:trPr>
          <w:trHeight w:val="113"/>
        </w:trPr>
        <w:tc>
          <w:tcPr>
            <w:tcW w:w="8931" w:type="dxa"/>
            <w:gridSpan w:val="5"/>
            <w:tcBorders>
              <w:top w:val="single" w:sz="4" w:space="0" w:color="000000"/>
              <w:left w:val="single" w:sz="4" w:space="0" w:color="000000"/>
              <w:bottom w:val="single" w:sz="4" w:space="0" w:color="000000"/>
            </w:tcBorders>
            <w:shd w:val="clear" w:color="auto" w:fill="auto"/>
          </w:tcPr>
          <w:p w:rsidR="00C55885" w:rsidRDefault="00C55885">
            <w:pPr>
              <w:rPr>
                <w:rFonts w:ascii="Garamond" w:eastAsia="Garamond" w:hAnsi="Garamond" w:cs="Garamond"/>
                <w:b/>
                <w:smallCap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b/>
              </w:rPr>
            </w:pPr>
          </w:p>
        </w:tc>
      </w:tr>
      <w:tr w:rsidR="00C55885" w:rsidTr="00784C4D">
        <w:tc>
          <w:tcPr>
            <w:tcW w:w="8931" w:type="dxa"/>
            <w:gridSpan w:val="5"/>
            <w:tcBorders>
              <w:top w:val="single" w:sz="4" w:space="0" w:color="000000"/>
              <w:left w:val="single" w:sz="4" w:space="0" w:color="000000"/>
              <w:bottom w:val="single" w:sz="4" w:space="0" w:color="000000"/>
            </w:tcBorders>
            <w:shd w:val="clear" w:color="auto" w:fill="F2F2F2"/>
          </w:tcPr>
          <w:p w:rsidR="00C55885" w:rsidRDefault="003529D7">
            <w:pPr>
              <w:spacing w:before="60" w:after="60"/>
              <w:rPr>
                <w:rFonts w:ascii="Garamond" w:eastAsia="Garamond" w:hAnsi="Garamond" w:cs="Garamond"/>
                <w:b/>
              </w:rPr>
            </w:pPr>
            <w:r>
              <w:rPr>
                <w:rFonts w:ascii="Garamond" w:eastAsia="Garamond" w:hAnsi="Garamond" w:cs="Garamond"/>
                <w:b/>
                <w:smallCaps/>
              </w:rPr>
              <w:t>Majeure ……………………………………………………………..</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rsidR="00C55885" w:rsidRDefault="003529D7">
            <w:pPr>
              <w:jc w:val="right"/>
              <w:rPr>
                <w:rFonts w:ascii="Garamond" w:eastAsia="Garamond" w:hAnsi="Garamond" w:cs="Garamond"/>
              </w:rPr>
            </w:pPr>
            <w:r>
              <w:rPr>
                <w:rFonts w:ascii="Garamond" w:eastAsia="Garamond" w:hAnsi="Garamond" w:cs="Garamond"/>
                <w:b/>
              </w:rPr>
              <w:t>4</w:t>
            </w: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b/>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3529D7">
            <w:pPr>
              <w:jc w:val="right"/>
              <w:rPr>
                <w:rFonts w:ascii="Garamond" w:eastAsia="Garamond" w:hAnsi="Garamond" w:cs="Garamond"/>
              </w:rPr>
            </w:pPr>
            <w:r>
              <w:rPr>
                <w:rFonts w:ascii="Garamond" w:eastAsia="Garamond" w:hAnsi="Garamond" w:cs="Garamond"/>
              </w:rPr>
              <w:t>4</w:t>
            </w: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501 –LR00501T Texte et image 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502 – LR000502T Lettres et Arts 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503 – PH00502T Arts et philosophie 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3529D7">
            <w:pPr>
              <w:rPr>
                <w:rFonts w:ascii="Garamond" w:eastAsia="Garamond" w:hAnsi="Garamond" w:cs="Garamond"/>
              </w:rPr>
            </w:pPr>
            <w:r>
              <w:rPr>
                <w:rFonts w:ascii="Garamond" w:eastAsia="Garamond" w:hAnsi="Garamond" w:cs="Garamond"/>
              </w:rPr>
              <w:t xml:space="preserve">   </w:t>
            </w: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504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 xml:space="preserve">UE 505 – LR00505T Accompagnement projet – </w:t>
            </w:r>
            <w:proofErr w:type="spellStart"/>
            <w:r>
              <w:rPr>
                <w:rFonts w:ascii="Garamond" w:eastAsia="Garamond" w:hAnsi="Garamond" w:cs="Garamond"/>
              </w:rPr>
              <w:t>Comptes-rendus</w:t>
            </w:r>
            <w:proofErr w:type="spellEnd"/>
            <w:r>
              <w:rPr>
                <w:rFonts w:ascii="Garamond" w:eastAsia="Garamond" w:hAnsi="Garamond" w:cs="Garamond"/>
              </w:rPr>
              <w:t xml:space="preserve"> de manifestations artistiques……………………………………………………………………………….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b/>
              </w:rPr>
            </w:pPr>
            <w:r>
              <w:rPr>
                <w:rFonts w:ascii="Garamond" w:eastAsia="Garamond" w:hAnsi="Garamond" w:cs="Garamond"/>
                <w:b/>
              </w:rPr>
              <w:t>UE 2</w:t>
            </w:r>
            <w:r>
              <w:rPr>
                <w:rFonts w:ascii="Garamond" w:eastAsia="Garamond" w:hAnsi="Garamond" w:cs="Garamond"/>
                <w:b/>
                <w:vertAlign w:val="superscript"/>
              </w:rPr>
              <w:t>e</w:t>
            </w:r>
            <w:r>
              <w:rPr>
                <w:rFonts w:ascii="Garamond" w:eastAsia="Garamond" w:hAnsi="Garamond" w:cs="Garamond"/>
                <w:b/>
              </w:rPr>
              <w:t xml:space="preserve"> semestre……………………………..…………………………………………….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3529D7">
            <w:pPr>
              <w:jc w:val="right"/>
              <w:rPr>
                <w:rFonts w:ascii="Garamond" w:eastAsia="Garamond" w:hAnsi="Garamond" w:cs="Garamond"/>
              </w:rPr>
            </w:pPr>
            <w:r>
              <w:rPr>
                <w:rFonts w:ascii="Garamond" w:eastAsia="Garamond" w:hAnsi="Garamond" w:cs="Garamond"/>
              </w:rPr>
              <w:t>13</w:t>
            </w: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b/>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601 – LR00601T Texte et image 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602 – LR000602T Musique et lettres 2</w:t>
            </w:r>
            <w:r>
              <w:rPr>
                <w:rFonts w:ascii="Garamond" w:eastAsia="Garamond" w:hAnsi="Garamond" w:cs="Garamond"/>
                <w:color w:val="00000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sz w:val="16"/>
                <w:szCs w:val="16"/>
              </w:rPr>
            </w:pPr>
            <w:r>
              <w:rPr>
                <w:rFonts w:ascii="Garamond" w:eastAsia="Garamond" w:hAnsi="Garamond" w:cs="Garamond"/>
                <w:sz w:val="16"/>
                <w:szCs w:val="16"/>
              </w:rPr>
              <w:t xml:space="preserve">- </w:t>
            </w: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603 – HA1A603T Arts dans la mondialisation et HA1B603T Arts Europe / Etats Unis 2</w:t>
            </w:r>
            <w:r>
              <w:rPr>
                <w:rFonts w:ascii="Garamond" w:eastAsia="Garamond" w:hAnsi="Garamond" w:cs="Garamond"/>
                <w:vertAlign w:val="superscript"/>
              </w:rPr>
              <w:t>e</w:t>
            </w:r>
            <w:r>
              <w:rPr>
                <w:rFonts w:ascii="Garamond" w:eastAsia="Garamond" w:hAnsi="Garamond" w:cs="Garamond"/>
              </w:rPr>
              <w:t xml:space="preserve"> moitié XXe……………………………………………………………………...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 xml:space="preserve">UE 604 -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50" w:type="dxa"/>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 xml:space="preserve">UE 605 - LR00605T Accompagnement projet – Stage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8931" w:type="dxa"/>
            <w:gridSpan w:val="5"/>
            <w:tcBorders>
              <w:top w:val="single" w:sz="4" w:space="0" w:color="000000"/>
              <w:left w:val="single" w:sz="4" w:space="0" w:color="000000"/>
              <w:bottom w:val="single" w:sz="4" w:space="0" w:color="000000"/>
            </w:tcBorders>
            <w:shd w:val="clear" w:color="auto" w:fill="F2F2F2"/>
          </w:tcPr>
          <w:p w:rsidR="00C55885" w:rsidRDefault="003529D7">
            <w:pPr>
              <w:spacing w:before="60" w:after="60"/>
              <w:rPr>
                <w:rFonts w:ascii="Garamond" w:eastAsia="Garamond" w:hAnsi="Garamond" w:cs="Garamond"/>
                <w:b/>
                <w:smallCaps/>
              </w:rPr>
            </w:pPr>
            <w:r>
              <w:rPr>
                <w:rFonts w:ascii="Garamond" w:eastAsia="Garamond" w:hAnsi="Garamond" w:cs="Garamond"/>
                <w:b/>
                <w:smallCaps/>
              </w:rPr>
              <w:t>langue vivante ou option hors Majeure / Mineure    UE 306 et 406</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rsidR="00C55885" w:rsidRDefault="00C55885">
            <w:pPr>
              <w:jc w:val="right"/>
              <w:rPr>
                <w:rFonts w:ascii="Garamond" w:eastAsia="Garamond" w:hAnsi="Garamond" w:cs="Garamond"/>
              </w:rPr>
            </w:pP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506………………………………………………………………………………….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3529D7">
            <w:pPr>
              <w:jc w:val="right"/>
              <w:rPr>
                <w:rFonts w:ascii="Garamond" w:eastAsia="Garamond" w:hAnsi="Garamond" w:cs="Garamond"/>
              </w:rPr>
            </w:pPr>
            <w:r>
              <w:rPr>
                <w:rFonts w:ascii="Garamond" w:eastAsia="Garamond" w:hAnsi="Garamond" w:cs="Garamond"/>
              </w:rPr>
              <w:t>12</w:t>
            </w: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UE 606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3529D7">
            <w:pPr>
              <w:jc w:val="right"/>
              <w:rPr>
                <w:rFonts w:ascii="Garamond" w:eastAsia="Garamond" w:hAnsi="Garamond" w:cs="Garamond"/>
              </w:rPr>
            </w:pPr>
            <w:r>
              <w:rPr>
                <w:rFonts w:ascii="Garamond" w:eastAsia="Garamond" w:hAnsi="Garamond" w:cs="Garamond"/>
              </w:rPr>
              <w:t>17</w:t>
            </w:r>
          </w:p>
        </w:tc>
      </w:tr>
      <w:tr w:rsidR="00C55885" w:rsidTr="00784C4D">
        <w:tc>
          <w:tcPr>
            <w:tcW w:w="8931" w:type="dxa"/>
            <w:gridSpan w:val="5"/>
            <w:tcBorders>
              <w:top w:val="single" w:sz="4" w:space="0" w:color="000000"/>
              <w:left w:val="single" w:sz="4" w:space="0" w:color="000000"/>
              <w:bottom w:val="single" w:sz="4" w:space="0" w:color="000000"/>
            </w:tcBorders>
            <w:shd w:val="clear" w:color="auto" w:fill="F2F2F2"/>
          </w:tcPr>
          <w:p w:rsidR="00C55885" w:rsidRDefault="003529D7">
            <w:pPr>
              <w:spacing w:before="60" w:after="60"/>
              <w:rPr>
                <w:rFonts w:ascii="Garamond" w:eastAsia="Garamond" w:hAnsi="Garamond" w:cs="Garamond"/>
                <w:b/>
                <w:smallCaps/>
              </w:rPr>
            </w:pPr>
            <w:r>
              <w:rPr>
                <w:rFonts w:ascii="Garamond" w:eastAsia="Garamond" w:hAnsi="Garamond" w:cs="Garamond"/>
                <w:b/>
                <w:smallCaps/>
              </w:rPr>
              <w:t>Mineure des UE 303-UE 304 / 403-404 proposées au sein du Département…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rsidR="00C55885" w:rsidRDefault="003529D7">
            <w:pPr>
              <w:jc w:val="right"/>
              <w:rPr>
                <w:rFonts w:ascii="Garamond" w:eastAsia="Garamond" w:hAnsi="Garamond" w:cs="Garamond"/>
              </w:rPr>
            </w:pPr>
            <w:r>
              <w:rPr>
                <w:rFonts w:ascii="Garamond" w:eastAsia="Garamond" w:hAnsi="Garamond" w:cs="Garamond"/>
              </w:rPr>
              <w:t>18</w:t>
            </w: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Lettres modernes………………………………………………………………………….........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Cinéma et audiovisuel…………………………………………………………………...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c>
          <w:tcPr>
            <w:tcW w:w="8931" w:type="dxa"/>
            <w:gridSpan w:val="5"/>
            <w:tcBorders>
              <w:top w:val="single" w:sz="4" w:space="0" w:color="000000"/>
              <w:left w:val="single" w:sz="4" w:space="0" w:color="000000"/>
              <w:bottom w:val="single" w:sz="4" w:space="0" w:color="000000"/>
            </w:tcBorders>
            <w:shd w:val="clear" w:color="auto" w:fill="F2F2F2"/>
          </w:tcPr>
          <w:p w:rsidR="00C55885" w:rsidRDefault="003529D7">
            <w:pPr>
              <w:spacing w:before="60" w:after="60"/>
              <w:rPr>
                <w:rFonts w:ascii="Garamond" w:eastAsia="Garamond" w:hAnsi="Garamond" w:cs="Garamond"/>
                <w:b/>
                <w:smallCaps/>
              </w:rPr>
            </w:pPr>
            <w:r>
              <w:rPr>
                <w:rFonts w:ascii="Garamond" w:eastAsia="Garamond" w:hAnsi="Garamond" w:cs="Garamond"/>
                <w:b/>
                <w:smallCaps/>
              </w:rPr>
              <w:t>Mineure des UE 103-UE 104 / 203-204 proposées Hors Département……….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rsidR="00C55885" w:rsidRDefault="003529D7">
            <w:pPr>
              <w:jc w:val="right"/>
              <w:rPr>
                <w:rFonts w:ascii="Garamond" w:eastAsia="Garamond" w:hAnsi="Garamond" w:cs="Garamond"/>
                <w:b/>
                <w:smallCaps/>
              </w:rPr>
            </w:pPr>
            <w:r>
              <w:rPr>
                <w:rFonts w:ascii="Garamond" w:eastAsia="Garamond" w:hAnsi="Garamond" w:cs="Garamond"/>
                <w:b/>
                <w:smallCaps/>
              </w:rPr>
              <w:t>19</w:t>
            </w: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Histoire de l’Art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tabs>
                <w:tab w:val="left" w:pos="285"/>
              </w:tabs>
              <w:jc w:val="right"/>
              <w:rPr>
                <w:rFonts w:ascii="Garamond" w:eastAsia="Garamond" w:hAnsi="Garamond" w:cs="Garamond"/>
              </w:rPr>
            </w:pPr>
          </w:p>
        </w:tc>
      </w:tr>
      <w:tr w:rsidR="00C55885" w:rsidTr="00784C4D">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Arts du spectacle</w:t>
            </w:r>
            <w:r w:rsidR="00784C4D">
              <w:rPr>
                <w:rFonts w:ascii="Garamond" w:eastAsia="Garamond" w:hAnsi="Garamond" w:cs="Garamond"/>
              </w:rPr>
              <w:t xml:space="preserve"> (Etudes théâtrales et visuelles, Danse et Cirque)</w:t>
            </w:r>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rsidTr="00784C4D">
        <w:trPr>
          <w:trHeight w:val="498"/>
        </w:trPr>
        <w:tc>
          <w:tcPr>
            <w:tcW w:w="269"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rsidR="00C55885" w:rsidRDefault="00C55885">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rsidR="00C55885" w:rsidRDefault="003529D7">
            <w:pPr>
              <w:spacing w:before="60" w:after="60"/>
              <w:rPr>
                <w:rFonts w:ascii="Garamond" w:eastAsia="Garamond" w:hAnsi="Garamond" w:cs="Garamond"/>
              </w:rPr>
            </w:pPr>
            <w:r>
              <w:rPr>
                <w:rFonts w:ascii="Garamond" w:eastAsia="Garamond" w:hAnsi="Garamond" w:cs="Garamond"/>
              </w:rPr>
              <w:t>Philosophie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jc w:val="right"/>
              <w:rPr>
                <w:rFonts w:ascii="Garamond" w:eastAsia="Garamond" w:hAnsi="Garamond" w:cs="Garamond"/>
              </w:rPr>
            </w:pPr>
          </w:p>
        </w:tc>
      </w:tr>
      <w:tr w:rsidR="00C55885">
        <w:trPr>
          <w:trHeight w:val="113"/>
        </w:trPr>
        <w:tc>
          <w:tcPr>
            <w:tcW w:w="9507" w:type="dxa"/>
            <w:gridSpan w:val="6"/>
            <w:tcBorders>
              <w:top w:val="single" w:sz="4" w:space="0" w:color="000000"/>
              <w:left w:val="single" w:sz="4" w:space="0" w:color="000000"/>
              <w:bottom w:val="single" w:sz="4" w:space="0" w:color="000000"/>
              <w:right w:val="single" w:sz="4" w:space="0" w:color="000000"/>
            </w:tcBorders>
            <w:shd w:val="clear" w:color="auto" w:fill="auto"/>
          </w:tcPr>
          <w:p w:rsidR="00C55885" w:rsidRDefault="00C55885">
            <w:pPr>
              <w:spacing w:before="60" w:after="60"/>
              <w:jc w:val="right"/>
              <w:rPr>
                <w:rFonts w:ascii="Garamond" w:eastAsia="Garamond" w:hAnsi="Garamond" w:cs="Garamond"/>
              </w:rPr>
            </w:pPr>
          </w:p>
        </w:tc>
      </w:tr>
    </w:tbl>
    <w:p w:rsidR="00C55885" w:rsidRDefault="00C55885">
      <w:pPr>
        <w:rPr>
          <w:rFonts w:ascii="Garamond" w:eastAsia="Garamond" w:hAnsi="Garamond" w:cs="Garamond"/>
        </w:rPr>
      </w:pPr>
    </w:p>
    <w:p w:rsidR="00C55885" w:rsidRDefault="003529D7">
      <w:pPr>
        <w:jc w:val="center"/>
        <w:rPr>
          <w:rFonts w:ascii="Garamond" w:eastAsia="Garamond" w:hAnsi="Garamond" w:cs="Garamond"/>
        </w:rPr>
      </w:pPr>
      <w:r>
        <w:rPr>
          <w:rFonts w:ascii="Garamond" w:eastAsia="Garamond" w:hAnsi="Garamond" w:cs="Garamond"/>
          <w:b/>
          <w:color w:val="C00000"/>
          <w:sz w:val="28"/>
          <w:szCs w:val="28"/>
        </w:rPr>
        <w:t>Organisation de la Licence « Lettres et Arts », 2021-2025</w:t>
      </w:r>
    </w:p>
    <w:tbl>
      <w:tblPr>
        <w:tblStyle w:val="a0"/>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417"/>
        <w:gridCol w:w="1532"/>
        <w:gridCol w:w="1304"/>
        <w:gridCol w:w="993"/>
        <w:gridCol w:w="1814"/>
        <w:gridCol w:w="1304"/>
        <w:gridCol w:w="1276"/>
      </w:tblGrid>
      <w:tr w:rsidR="00C55885">
        <w:trPr>
          <w:trHeight w:val="2247"/>
        </w:trPr>
        <w:tc>
          <w:tcPr>
            <w:tcW w:w="425" w:type="dxa"/>
            <w:vMerge w:val="restart"/>
            <w:shd w:val="clear" w:color="auto" w:fill="auto"/>
          </w:tcPr>
          <w:p w:rsidR="00C55885" w:rsidRDefault="003529D7">
            <w:pPr>
              <w:rPr>
                <w:rFonts w:ascii="Calibri" w:eastAsia="Calibri" w:hAnsi="Calibri" w:cs="Calibri"/>
                <w:b/>
                <w:i/>
                <w:sz w:val="16"/>
                <w:szCs w:val="16"/>
              </w:rPr>
            </w:pPr>
            <w:r>
              <w:rPr>
                <w:rFonts w:ascii="Calibri" w:eastAsia="Calibri" w:hAnsi="Calibri" w:cs="Calibri"/>
                <w:b/>
                <w:i/>
                <w:sz w:val="16"/>
                <w:szCs w:val="16"/>
              </w:rPr>
              <w:t>L3</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S6</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S5</w:t>
            </w:r>
          </w:p>
          <w:p w:rsidR="00C55885" w:rsidRDefault="00C55885">
            <w:pPr>
              <w:ind w:right="36"/>
              <w:rPr>
                <w:rFonts w:ascii="Calibri" w:eastAsia="Calibri" w:hAnsi="Calibri" w:cs="Calibri"/>
                <w:sz w:val="16"/>
                <w:szCs w:val="16"/>
              </w:rPr>
            </w:pPr>
          </w:p>
        </w:tc>
        <w:tc>
          <w:tcPr>
            <w:tcW w:w="1417"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601</w:t>
            </w:r>
          </w:p>
          <w:p w:rsidR="00C55885" w:rsidRDefault="003529D7">
            <w:pPr>
              <w:rPr>
                <w:rFonts w:ascii="Calibri" w:eastAsia="Calibri" w:hAnsi="Calibri" w:cs="Calibri"/>
                <w:sz w:val="16"/>
                <w:szCs w:val="16"/>
              </w:rPr>
            </w:pPr>
            <w:r>
              <w:rPr>
                <w:rFonts w:ascii="Calibri" w:eastAsia="Calibri" w:hAnsi="Calibri" w:cs="Calibri"/>
                <w:sz w:val="16"/>
                <w:szCs w:val="16"/>
              </w:rPr>
              <w:t>Texte et image 2</w:t>
            </w:r>
          </w:p>
          <w:p w:rsidR="00C55885" w:rsidRDefault="003529D7">
            <w:pPr>
              <w:rPr>
                <w:rFonts w:ascii="Calibri" w:eastAsia="Calibri" w:hAnsi="Calibri" w:cs="Calibri"/>
                <w:sz w:val="16"/>
                <w:szCs w:val="16"/>
              </w:rPr>
            </w:pPr>
            <w:proofErr w:type="spellStart"/>
            <w:r>
              <w:rPr>
                <w:rFonts w:ascii="Calibri" w:eastAsia="Calibri" w:hAnsi="Calibri" w:cs="Calibri"/>
                <w:sz w:val="16"/>
                <w:szCs w:val="16"/>
              </w:rPr>
              <w:t>A-Littératures</w:t>
            </w:r>
            <w:proofErr w:type="spellEnd"/>
            <w:r>
              <w:rPr>
                <w:rFonts w:ascii="Calibri" w:eastAsia="Calibri" w:hAnsi="Calibri" w:cs="Calibri"/>
                <w:sz w:val="16"/>
                <w:szCs w:val="16"/>
              </w:rPr>
              <w:t xml:space="preserve"> de jeunesse : 25h</w:t>
            </w:r>
          </w:p>
          <w:p w:rsidR="00C55885" w:rsidRDefault="003529D7">
            <w:pPr>
              <w:rPr>
                <w:rFonts w:ascii="Calibri" w:eastAsia="Calibri" w:hAnsi="Calibri" w:cs="Calibri"/>
                <w:sz w:val="16"/>
                <w:szCs w:val="16"/>
              </w:rPr>
            </w:pPr>
            <w:r>
              <w:rPr>
                <w:rFonts w:ascii="Calibri" w:eastAsia="Calibri" w:hAnsi="Calibri" w:cs="Calibri"/>
                <w:sz w:val="16"/>
                <w:szCs w:val="16"/>
              </w:rPr>
              <w:t>B-Bande dessinée : 25h</w:t>
            </w:r>
          </w:p>
          <w:p w:rsidR="00C55885" w:rsidRDefault="003529D7">
            <w:pPr>
              <w:rPr>
                <w:rFonts w:ascii="Calibri" w:eastAsia="Calibri" w:hAnsi="Calibri" w:cs="Calibri"/>
                <w:sz w:val="16"/>
                <w:szCs w:val="16"/>
              </w:rPr>
            </w:pPr>
            <w:r>
              <w:rPr>
                <w:rFonts w:ascii="Calibri" w:eastAsia="Calibri" w:hAnsi="Calibri" w:cs="Calibri"/>
                <w:sz w:val="16"/>
                <w:szCs w:val="16"/>
              </w:rPr>
              <w:t>1 gr. CM</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1532"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602</w:t>
            </w:r>
          </w:p>
          <w:p w:rsidR="00C55885" w:rsidRDefault="003529D7">
            <w:pPr>
              <w:rPr>
                <w:rFonts w:ascii="Calibri" w:eastAsia="Calibri" w:hAnsi="Calibri" w:cs="Calibri"/>
                <w:sz w:val="16"/>
                <w:szCs w:val="16"/>
              </w:rPr>
            </w:pPr>
            <w:r>
              <w:rPr>
                <w:rFonts w:ascii="Calibri" w:eastAsia="Calibri" w:hAnsi="Calibri" w:cs="Calibri"/>
                <w:sz w:val="16"/>
                <w:szCs w:val="16"/>
              </w:rPr>
              <w:t xml:space="preserve">Musique et Lettres 2 </w:t>
            </w:r>
          </w:p>
          <w:p w:rsidR="00C55885" w:rsidRDefault="003529D7">
            <w:pPr>
              <w:rPr>
                <w:rFonts w:ascii="Calibri" w:eastAsia="Calibri" w:hAnsi="Calibri" w:cs="Calibri"/>
                <w:sz w:val="16"/>
                <w:szCs w:val="16"/>
              </w:rPr>
            </w:pPr>
            <w:r>
              <w:rPr>
                <w:rFonts w:ascii="Calibri" w:eastAsia="Calibri" w:hAnsi="Calibri" w:cs="Calibri"/>
                <w:sz w:val="16"/>
                <w:szCs w:val="16"/>
              </w:rPr>
              <w:t>A-Musiques actuelles : 25h</w:t>
            </w:r>
          </w:p>
          <w:p w:rsidR="00C55885" w:rsidRDefault="003529D7">
            <w:pPr>
              <w:rPr>
                <w:rFonts w:ascii="Calibri" w:eastAsia="Calibri" w:hAnsi="Calibri" w:cs="Calibri"/>
                <w:color w:val="000000"/>
                <w:sz w:val="16"/>
                <w:szCs w:val="16"/>
              </w:rPr>
            </w:pPr>
            <w:r>
              <w:rPr>
                <w:rFonts w:ascii="Calibri" w:eastAsia="Calibri" w:hAnsi="Calibri" w:cs="Calibri"/>
                <w:sz w:val="16"/>
                <w:szCs w:val="16"/>
              </w:rPr>
              <w:t>B</w:t>
            </w:r>
            <w:r>
              <w:rPr>
                <w:rFonts w:ascii="Calibri" w:eastAsia="Calibri" w:hAnsi="Calibri" w:cs="Calibri"/>
                <w:color w:val="000000"/>
                <w:sz w:val="16"/>
                <w:szCs w:val="16"/>
              </w:rPr>
              <w:t>- Langue, arts et musique : 25h</w:t>
            </w:r>
          </w:p>
          <w:p w:rsidR="00C55885" w:rsidRDefault="003529D7">
            <w:pPr>
              <w:rPr>
                <w:rFonts w:ascii="Calibri" w:eastAsia="Calibri" w:hAnsi="Calibri" w:cs="Calibri"/>
                <w:sz w:val="16"/>
                <w:szCs w:val="16"/>
              </w:rPr>
            </w:pPr>
            <w:r>
              <w:rPr>
                <w:rFonts w:ascii="Calibri" w:eastAsia="Calibri" w:hAnsi="Calibri" w:cs="Calibri"/>
                <w:sz w:val="16"/>
                <w:szCs w:val="16"/>
              </w:rPr>
              <w:t>1 gr. mi-CM, mi-TD</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130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603</w:t>
            </w:r>
          </w:p>
          <w:p w:rsidR="00C55885" w:rsidRDefault="003529D7">
            <w:pPr>
              <w:rPr>
                <w:rFonts w:ascii="Calibri" w:eastAsia="Calibri" w:hAnsi="Calibri" w:cs="Calibri"/>
                <w:sz w:val="16"/>
                <w:szCs w:val="16"/>
              </w:rPr>
            </w:pPr>
            <w:r>
              <w:rPr>
                <w:rFonts w:ascii="Calibri" w:eastAsia="Calibri" w:hAnsi="Calibri" w:cs="Calibri"/>
                <w:sz w:val="16"/>
                <w:szCs w:val="16"/>
              </w:rPr>
              <w:t>Lettres et arts 4</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Histoire de l’art contemporain 2 : 50h</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3 gr. au choix</w:t>
            </w:r>
          </w:p>
          <w:p w:rsidR="00C55885" w:rsidRDefault="003529D7">
            <w:pPr>
              <w:rPr>
                <w:rFonts w:ascii="Calibri" w:eastAsia="Calibri" w:hAnsi="Calibri" w:cs="Calibri"/>
                <w:i/>
                <w:color w:val="000000"/>
                <w:sz w:val="16"/>
                <w:szCs w:val="16"/>
              </w:rPr>
            </w:pPr>
            <w:r>
              <w:rPr>
                <w:rFonts w:ascii="Calibri" w:eastAsia="Calibri" w:hAnsi="Calibri" w:cs="Calibri"/>
                <w:i/>
                <w:color w:val="000000"/>
                <w:sz w:val="16"/>
                <w:szCs w:val="16"/>
              </w:rPr>
              <w:t>Mutualisé</w:t>
            </w:r>
          </w:p>
          <w:p w:rsidR="00C55885" w:rsidRDefault="00C55885">
            <w:pPr>
              <w:rPr>
                <w:rFonts w:ascii="Calibri" w:eastAsia="Calibri" w:hAnsi="Calibri" w:cs="Calibri"/>
                <w:color w:val="FF0000"/>
                <w:sz w:val="16"/>
                <w:szCs w:val="16"/>
              </w:rPr>
            </w:pPr>
          </w:p>
          <w:p w:rsidR="00C55885" w:rsidRDefault="00C55885">
            <w:pPr>
              <w:rPr>
                <w:rFonts w:ascii="Calibri" w:eastAsia="Calibri" w:hAnsi="Calibri" w:cs="Calibri"/>
                <w:color w:val="FF0000"/>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993" w:type="dxa"/>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604</w:t>
            </w:r>
          </w:p>
          <w:p w:rsidR="00C55885" w:rsidRDefault="003529D7">
            <w:pPr>
              <w:rPr>
                <w:rFonts w:ascii="Calibri" w:eastAsia="Calibri" w:hAnsi="Calibri" w:cs="Calibri"/>
                <w:sz w:val="16"/>
                <w:szCs w:val="16"/>
              </w:rPr>
            </w:pPr>
            <w:r>
              <w:rPr>
                <w:rFonts w:ascii="Calibri" w:eastAsia="Calibri" w:hAnsi="Calibri" w:cs="Calibri"/>
                <w:i/>
                <w:sz w:val="16"/>
                <w:szCs w:val="16"/>
              </w:rPr>
              <w:t xml:space="preserve">Discipline associée </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6 ECTS</w:t>
            </w:r>
          </w:p>
        </w:tc>
        <w:tc>
          <w:tcPr>
            <w:tcW w:w="181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605</w:t>
            </w:r>
          </w:p>
          <w:p w:rsidR="00C55885" w:rsidRDefault="003529D7">
            <w:pPr>
              <w:rPr>
                <w:rFonts w:ascii="Calibri" w:eastAsia="Calibri" w:hAnsi="Calibri" w:cs="Calibri"/>
                <w:sz w:val="16"/>
                <w:szCs w:val="16"/>
              </w:rPr>
            </w:pPr>
            <w:r>
              <w:rPr>
                <w:rFonts w:ascii="Calibri" w:eastAsia="Calibri" w:hAnsi="Calibri" w:cs="Calibri"/>
                <w:sz w:val="16"/>
                <w:szCs w:val="16"/>
              </w:rPr>
              <w:t xml:space="preserve">Stage/ Compte rendu de manifestation artistique / Accompagnement  projet </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ind w:left="-9" w:firstLine="9"/>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 606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3ECTS</w:t>
            </w:r>
          </w:p>
        </w:tc>
        <w:tc>
          <w:tcPr>
            <w:tcW w:w="1276" w:type="dxa"/>
            <w:vMerge w:val="restart"/>
            <w:shd w:val="clear" w:color="auto" w:fill="auto"/>
          </w:tcPr>
          <w:p w:rsidR="00C55885" w:rsidRDefault="00C55885">
            <w:pPr>
              <w:rPr>
                <w:rFonts w:ascii="Calibri" w:eastAsia="Calibri" w:hAnsi="Calibri" w:cs="Calibri"/>
                <w:sz w:val="16"/>
                <w:szCs w:val="16"/>
              </w:rPr>
            </w:pPr>
          </w:p>
        </w:tc>
      </w:tr>
      <w:tr w:rsidR="00C55885">
        <w:trPr>
          <w:trHeight w:val="1656"/>
        </w:trPr>
        <w:tc>
          <w:tcPr>
            <w:tcW w:w="425" w:type="dxa"/>
            <w:vMerge/>
            <w:shd w:val="clear" w:color="auto" w:fill="auto"/>
          </w:tcPr>
          <w:p w:rsidR="00C55885" w:rsidRDefault="00C55885">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501</w:t>
            </w:r>
          </w:p>
          <w:p w:rsidR="00C55885" w:rsidRDefault="003529D7">
            <w:pPr>
              <w:rPr>
                <w:rFonts w:ascii="Calibri" w:eastAsia="Calibri" w:hAnsi="Calibri" w:cs="Calibri"/>
                <w:sz w:val="16"/>
                <w:szCs w:val="16"/>
              </w:rPr>
            </w:pPr>
            <w:r>
              <w:rPr>
                <w:rFonts w:ascii="Calibri" w:eastAsia="Calibri" w:hAnsi="Calibri" w:cs="Calibri"/>
                <w:sz w:val="16"/>
                <w:szCs w:val="16"/>
              </w:rPr>
              <w:t>Texte et image 1</w:t>
            </w:r>
          </w:p>
          <w:p w:rsidR="00C55885" w:rsidRDefault="003529D7">
            <w:pPr>
              <w:rPr>
                <w:rFonts w:ascii="Calibri" w:eastAsia="Calibri" w:hAnsi="Calibri" w:cs="Calibri"/>
                <w:sz w:val="16"/>
                <w:szCs w:val="16"/>
              </w:rPr>
            </w:pPr>
            <w:r>
              <w:rPr>
                <w:rFonts w:ascii="Calibri" w:eastAsia="Calibri" w:hAnsi="Calibri" w:cs="Calibri"/>
                <w:sz w:val="16"/>
                <w:szCs w:val="16"/>
              </w:rPr>
              <w:t>A-Formes et support de la fiction : 25h</w:t>
            </w:r>
          </w:p>
          <w:p w:rsidR="00C55885" w:rsidRDefault="003529D7">
            <w:pPr>
              <w:rPr>
                <w:rFonts w:ascii="Calibri" w:eastAsia="Calibri" w:hAnsi="Calibri" w:cs="Calibri"/>
                <w:sz w:val="16"/>
                <w:szCs w:val="16"/>
              </w:rPr>
            </w:pPr>
            <w:r>
              <w:rPr>
                <w:rFonts w:ascii="Calibri" w:eastAsia="Calibri" w:hAnsi="Calibri" w:cs="Calibri"/>
                <w:sz w:val="16"/>
                <w:szCs w:val="16"/>
              </w:rPr>
              <w:t>B-Langue, écritures et arts visuels : 25h</w:t>
            </w:r>
          </w:p>
          <w:p w:rsidR="00C55885" w:rsidRDefault="003529D7">
            <w:pPr>
              <w:rPr>
                <w:rFonts w:ascii="Calibri" w:eastAsia="Calibri" w:hAnsi="Calibri" w:cs="Calibri"/>
                <w:sz w:val="16"/>
                <w:szCs w:val="16"/>
              </w:rPr>
            </w:pPr>
            <w:r>
              <w:rPr>
                <w:rFonts w:ascii="Calibri" w:eastAsia="Calibri" w:hAnsi="Calibri" w:cs="Calibri"/>
                <w:sz w:val="16"/>
                <w:szCs w:val="16"/>
              </w:rPr>
              <w:t>1 gr. mi-CM mi-TD</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1532"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502</w:t>
            </w:r>
          </w:p>
          <w:p w:rsidR="00C55885" w:rsidRDefault="003529D7">
            <w:pPr>
              <w:rPr>
                <w:rFonts w:ascii="Calibri" w:eastAsia="Calibri" w:hAnsi="Calibri" w:cs="Calibri"/>
                <w:sz w:val="16"/>
                <w:szCs w:val="16"/>
              </w:rPr>
            </w:pPr>
            <w:r>
              <w:rPr>
                <w:rFonts w:ascii="Calibri" w:eastAsia="Calibri" w:hAnsi="Calibri" w:cs="Calibri"/>
                <w:sz w:val="16"/>
                <w:szCs w:val="16"/>
              </w:rPr>
              <w:t>Lettres et Arts 3</w:t>
            </w:r>
          </w:p>
          <w:p w:rsidR="00C55885" w:rsidRDefault="003529D7">
            <w:pPr>
              <w:rPr>
                <w:rFonts w:ascii="Calibri" w:eastAsia="Calibri" w:hAnsi="Calibri" w:cs="Calibri"/>
                <w:sz w:val="16"/>
                <w:szCs w:val="16"/>
              </w:rPr>
            </w:pPr>
            <w:r>
              <w:rPr>
                <w:rFonts w:ascii="Calibri" w:eastAsia="Calibri" w:hAnsi="Calibri" w:cs="Calibri"/>
                <w:sz w:val="16"/>
                <w:szCs w:val="16"/>
              </w:rPr>
              <w:t>A-Histoire de l’Art</w:t>
            </w:r>
          </w:p>
          <w:p w:rsidR="00C55885" w:rsidRDefault="003529D7">
            <w:pPr>
              <w:rPr>
                <w:rFonts w:ascii="Calibri" w:eastAsia="Calibri" w:hAnsi="Calibri" w:cs="Calibri"/>
                <w:sz w:val="16"/>
                <w:szCs w:val="16"/>
              </w:rPr>
            </w:pPr>
            <w:r>
              <w:rPr>
                <w:rFonts w:ascii="Calibri" w:eastAsia="Calibri" w:hAnsi="Calibri" w:cs="Calibri"/>
                <w:sz w:val="16"/>
                <w:szCs w:val="16"/>
              </w:rPr>
              <w:t>25h (architecture) :</w:t>
            </w:r>
          </w:p>
          <w:p w:rsidR="00C55885" w:rsidRDefault="003529D7">
            <w:pPr>
              <w:rPr>
                <w:rFonts w:ascii="Calibri" w:eastAsia="Calibri" w:hAnsi="Calibri" w:cs="Calibri"/>
                <w:sz w:val="16"/>
                <w:szCs w:val="16"/>
              </w:rPr>
            </w:pPr>
            <w:r>
              <w:rPr>
                <w:rFonts w:ascii="Calibri" w:eastAsia="Calibri" w:hAnsi="Calibri" w:cs="Calibri"/>
                <w:sz w:val="16"/>
                <w:szCs w:val="16"/>
              </w:rPr>
              <w:t>B-Littérature et sculpture :</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25h</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1 gr. CM</w:t>
            </w:r>
          </w:p>
          <w:p w:rsidR="00C55885" w:rsidRDefault="00C55885">
            <w:pPr>
              <w:rPr>
                <w:rFonts w:ascii="Calibri" w:eastAsia="Calibri" w:hAnsi="Calibri" w:cs="Calibri"/>
                <w:color w:val="000000"/>
                <w:sz w:val="16"/>
                <w:szCs w:val="16"/>
              </w:rPr>
            </w:pPr>
          </w:p>
          <w:p w:rsidR="00C55885" w:rsidRDefault="00C55885">
            <w:pPr>
              <w:rPr>
                <w:rFonts w:ascii="Calibri" w:eastAsia="Calibri" w:hAnsi="Calibri" w:cs="Calibri"/>
                <w:color w:val="000000"/>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1304"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503</w:t>
            </w:r>
          </w:p>
          <w:p w:rsidR="00C55885" w:rsidRDefault="003529D7">
            <w:pPr>
              <w:rPr>
                <w:rFonts w:ascii="Calibri" w:eastAsia="Calibri" w:hAnsi="Calibri" w:cs="Calibri"/>
                <w:sz w:val="16"/>
                <w:szCs w:val="16"/>
              </w:rPr>
            </w:pPr>
            <w:r>
              <w:rPr>
                <w:rFonts w:ascii="Calibri" w:eastAsia="Calibri" w:hAnsi="Calibri" w:cs="Calibri"/>
                <w:sz w:val="16"/>
                <w:szCs w:val="16"/>
              </w:rPr>
              <w:t>Arts et philosophie 2</w:t>
            </w:r>
          </w:p>
          <w:p w:rsidR="00C55885" w:rsidRDefault="003529D7">
            <w:pPr>
              <w:rPr>
                <w:rFonts w:ascii="Calibri" w:eastAsia="Calibri" w:hAnsi="Calibri" w:cs="Calibri"/>
                <w:sz w:val="16"/>
                <w:szCs w:val="16"/>
              </w:rPr>
            </w:pPr>
            <w:r>
              <w:rPr>
                <w:rFonts w:ascii="Calibri" w:eastAsia="Calibri" w:hAnsi="Calibri" w:cs="Calibri"/>
                <w:sz w:val="16"/>
                <w:szCs w:val="16"/>
              </w:rPr>
              <w:t>2 gr.</w:t>
            </w:r>
          </w:p>
          <w:p w:rsidR="00C55885" w:rsidRDefault="003529D7">
            <w:pPr>
              <w:rPr>
                <w:rFonts w:ascii="Calibri" w:eastAsia="Calibri" w:hAnsi="Calibri" w:cs="Calibri"/>
                <w:i/>
                <w:sz w:val="16"/>
                <w:szCs w:val="16"/>
              </w:rPr>
            </w:pPr>
            <w:r>
              <w:rPr>
                <w:rFonts w:ascii="Calibri" w:eastAsia="Calibri" w:hAnsi="Calibri" w:cs="Calibri"/>
                <w:i/>
                <w:sz w:val="16"/>
                <w:szCs w:val="16"/>
              </w:rPr>
              <w:t>Mutualisé</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6 ECTS</w:t>
            </w:r>
          </w:p>
        </w:tc>
        <w:tc>
          <w:tcPr>
            <w:tcW w:w="993" w:type="dxa"/>
            <w:tcBorders>
              <w:bottom w:val="single" w:sz="4" w:space="0" w:color="000000"/>
            </w:tcBorders>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504</w:t>
            </w:r>
          </w:p>
          <w:p w:rsidR="00C55885" w:rsidRDefault="003529D7">
            <w:pPr>
              <w:rPr>
                <w:rFonts w:ascii="Calibri" w:eastAsia="Calibri" w:hAnsi="Calibri" w:cs="Calibri"/>
                <w:sz w:val="16"/>
                <w:szCs w:val="16"/>
              </w:rPr>
            </w:pPr>
            <w:r>
              <w:rPr>
                <w:rFonts w:ascii="Calibri" w:eastAsia="Calibri" w:hAnsi="Calibri" w:cs="Calibri"/>
                <w:i/>
                <w:sz w:val="16"/>
                <w:szCs w:val="16"/>
              </w:rPr>
              <w:t xml:space="preserve">Discipline associée </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6 ECTS</w:t>
            </w:r>
          </w:p>
        </w:tc>
        <w:tc>
          <w:tcPr>
            <w:tcW w:w="1814"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505</w:t>
            </w:r>
          </w:p>
          <w:p w:rsidR="00C55885" w:rsidRDefault="003529D7">
            <w:pPr>
              <w:rPr>
                <w:rFonts w:ascii="Calibri" w:eastAsia="Calibri" w:hAnsi="Calibri" w:cs="Calibri"/>
                <w:sz w:val="16"/>
                <w:szCs w:val="16"/>
              </w:rPr>
            </w:pPr>
            <w:r>
              <w:rPr>
                <w:rFonts w:ascii="Calibri" w:eastAsia="Calibri" w:hAnsi="Calibri" w:cs="Calibri"/>
                <w:sz w:val="16"/>
                <w:szCs w:val="16"/>
              </w:rPr>
              <w:t>Compte-rendu de manifestations artistiques : 25h+25h autonomie</w:t>
            </w:r>
          </w:p>
          <w:p w:rsidR="00C55885" w:rsidRDefault="003529D7">
            <w:pPr>
              <w:rPr>
                <w:rFonts w:ascii="Calibri" w:eastAsia="Calibri" w:hAnsi="Calibri" w:cs="Calibri"/>
                <w:sz w:val="16"/>
                <w:szCs w:val="16"/>
              </w:rPr>
            </w:pPr>
            <w:r>
              <w:rPr>
                <w:rFonts w:ascii="Calibri" w:eastAsia="Calibri" w:hAnsi="Calibri" w:cs="Calibri"/>
                <w:sz w:val="16"/>
                <w:szCs w:val="16"/>
              </w:rPr>
              <w:t>2 gr. TD</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 506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276" w:type="dxa"/>
            <w:vMerge/>
            <w:shd w:val="clear" w:color="auto" w:fill="auto"/>
          </w:tcPr>
          <w:p w:rsidR="00C55885" w:rsidRDefault="00C55885">
            <w:pPr>
              <w:widowControl w:val="0"/>
              <w:pBdr>
                <w:top w:val="nil"/>
                <w:left w:val="nil"/>
                <w:bottom w:val="nil"/>
                <w:right w:val="nil"/>
                <w:between w:val="nil"/>
              </w:pBdr>
              <w:spacing w:line="276" w:lineRule="auto"/>
              <w:rPr>
                <w:rFonts w:ascii="Calibri" w:eastAsia="Calibri" w:hAnsi="Calibri" w:cs="Calibri"/>
                <w:sz w:val="16"/>
                <w:szCs w:val="16"/>
              </w:rPr>
            </w:pPr>
          </w:p>
        </w:tc>
      </w:tr>
      <w:tr w:rsidR="00C55885">
        <w:trPr>
          <w:trHeight w:val="1328"/>
        </w:trPr>
        <w:tc>
          <w:tcPr>
            <w:tcW w:w="425" w:type="dxa"/>
            <w:vMerge w:val="restart"/>
            <w:shd w:val="clear" w:color="auto" w:fill="auto"/>
          </w:tcPr>
          <w:p w:rsidR="00C55885" w:rsidRDefault="003529D7">
            <w:pPr>
              <w:rPr>
                <w:rFonts w:ascii="Calibri" w:eastAsia="Calibri" w:hAnsi="Calibri" w:cs="Calibri"/>
                <w:b/>
                <w:i/>
                <w:sz w:val="16"/>
                <w:szCs w:val="16"/>
              </w:rPr>
            </w:pPr>
            <w:r>
              <w:rPr>
                <w:rFonts w:ascii="Calibri" w:eastAsia="Calibri" w:hAnsi="Calibri" w:cs="Calibri"/>
                <w:b/>
                <w:i/>
                <w:sz w:val="16"/>
                <w:szCs w:val="16"/>
              </w:rPr>
              <w:t>L2</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S4</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S3</w:t>
            </w:r>
          </w:p>
        </w:tc>
        <w:tc>
          <w:tcPr>
            <w:tcW w:w="1417"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401</w:t>
            </w:r>
          </w:p>
          <w:p w:rsidR="00C55885" w:rsidRDefault="003529D7">
            <w:pPr>
              <w:rPr>
                <w:rFonts w:ascii="Calibri" w:eastAsia="Calibri" w:hAnsi="Calibri" w:cs="Calibri"/>
                <w:sz w:val="16"/>
                <w:szCs w:val="16"/>
              </w:rPr>
            </w:pPr>
            <w:r>
              <w:rPr>
                <w:rFonts w:ascii="Calibri" w:eastAsia="Calibri" w:hAnsi="Calibri" w:cs="Calibri"/>
                <w:sz w:val="16"/>
                <w:szCs w:val="16"/>
              </w:rPr>
              <w:t>Littérature, Photographie et cinéma</w:t>
            </w:r>
          </w:p>
          <w:p w:rsidR="00C55885" w:rsidRDefault="003529D7">
            <w:pPr>
              <w:rPr>
                <w:rFonts w:ascii="Calibri" w:eastAsia="Calibri" w:hAnsi="Calibri" w:cs="Calibri"/>
                <w:sz w:val="16"/>
                <w:szCs w:val="16"/>
              </w:rPr>
            </w:pPr>
            <w:r>
              <w:rPr>
                <w:rFonts w:ascii="Calibri" w:eastAsia="Calibri" w:hAnsi="Calibri" w:cs="Calibri"/>
                <w:sz w:val="16"/>
                <w:szCs w:val="16"/>
              </w:rPr>
              <w:t>A-Cinéma et Littérature : 25h</w:t>
            </w:r>
          </w:p>
          <w:p w:rsidR="00C55885" w:rsidRDefault="003529D7">
            <w:pPr>
              <w:rPr>
                <w:rFonts w:ascii="Calibri" w:eastAsia="Calibri" w:hAnsi="Calibri" w:cs="Calibri"/>
                <w:sz w:val="16"/>
                <w:szCs w:val="16"/>
              </w:rPr>
            </w:pPr>
            <w:r>
              <w:rPr>
                <w:rFonts w:ascii="Calibri" w:eastAsia="Calibri" w:hAnsi="Calibri" w:cs="Calibri"/>
                <w:sz w:val="16"/>
                <w:szCs w:val="16"/>
              </w:rPr>
              <w:t>B-Littérature et Photographie : 25h</w:t>
            </w:r>
          </w:p>
          <w:p w:rsidR="00C55885" w:rsidRDefault="003529D7">
            <w:pPr>
              <w:rPr>
                <w:rFonts w:ascii="Calibri" w:eastAsia="Calibri" w:hAnsi="Calibri" w:cs="Calibri"/>
                <w:sz w:val="16"/>
                <w:szCs w:val="16"/>
              </w:rPr>
            </w:pPr>
            <w:r>
              <w:rPr>
                <w:rFonts w:ascii="Calibri" w:eastAsia="Calibri" w:hAnsi="Calibri" w:cs="Calibri"/>
                <w:sz w:val="16"/>
                <w:szCs w:val="16"/>
              </w:rPr>
              <w:t>2gr. mi-CM mi-TD</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402</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Histoire de l’art contemporain 1</w:t>
            </w:r>
          </w:p>
          <w:p w:rsidR="00C55885" w:rsidRDefault="003529D7">
            <w:pPr>
              <w:rPr>
                <w:rFonts w:ascii="Calibri" w:eastAsia="Calibri" w:hAnsi="Calibri" w:cs="Calibri"/>
                <w:sz w:val="16"/>
                <w:szCs w:val="16"/>
              </w:rPr>
            </w:pPr>
            <w:r>
              <w:rPr>
                <w:rFonts w:ascii="Calibri" w:eastAsia="Calibri" w:hAnsi="Calibri" w:cs="Calibri"/>
                <w:sz w:val="16"/>
                <w:szCs w:val="16"/>
              </w:rPr>
              <w:t xml:space="preserve">2  gr. au choix </w:t>
            </w:r>
          </w:p>
          <w:p w:rsidR="00C55885" w:rsidRDefault="003529D7">
            <w:pPr>
              <w:rPr>
                <w:rFonts w:ascii="Calibri" w:eastAsia="Calibri" w:hAnsi="Calibri" w:cs="Calibri"/>
                <w:i/>
                <w:sz w:val="16"/>
                <w:szCs w:val="16"/>
              </w:rPr>
            </w:pPr>
            <w:r>
              <w:rPr>
                <w:rFonts w:ascii="Calibri" w:eastAsia="Calibri" w:hAnsi="Calibri" w:cs="Calibri"/>
                <w:i/>
                <w:sz w:val="16"/>
                <w:szCs w:val="16"/>
              </w:rPr>
              <w:t>Mutualisé</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403</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Arts et Philosophie 1</w:t>
            </w:r>
          </w:p>
          <w:p w:rsidR="00C55885" w:rsidRDefault="003529D7">
            <w:pPr>
              <w:rPr>
                <w:rFonts w:ascii="Calibri" w:eastAsia="Calibri" w:hAnsi="Calibri" w:cs="Calibri"/>
                <w:sz w:val="16"/>
                <w:szCs w:val="16"/>
              </w:rPr>
            </w:pPr>
            <w:r>
              <w:rPr>
                <w:rFonts w:ascii="Calibri" w:eastAsia="Calibri" w:hAnsi="Calibri" w:cs="Calibri"/>
                <w:sz w:val="16"/>
                <w:szCs w:val="16"/>
              </w:rPr>
              <w:t xml:space="preserve">2 gr. </w:t>
            </w:r>
          </w:p>
          <w:p w:rsidR="00C55885" w:rsidRDefault="003529D7">
            <w:pPr>
              <w:rPr>
                <w:rFonts w:ascii="Calibri" w:eastAsia="Calibri" w:hAnsi="Calibri" w:cs="Calibri"/>
                <w:i/>
                <w:sz w:val="16"/>
                <w:szCs w:val="16"/>
              </w:rPr>
            </w:pPr>
            <w:r>
              <w:rPr>
                <w:rFonts w:ascii="Calibri" w:eastAsia="Calibri" w:hAnsi="Calibri" w:cs="Calibri"/>
                <w:i/>
                <w:sz w:val="16"/>
                <w:szCs w:val="16"/>
              </w:rPr>
              <w:t>Mutualisé</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7 ECTS</w:t>
            </w:r>
          </w:p>
        </w:tc>
        <w:tc>
          <w:tcPr>
            <w:tcW w:w="993" w:type="dxa"/>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404</w:t>
            </w:r>
          </w:p>
          <w:p w:rsidR="00C55885" w:rsidRDefault="003529D7">
            <w:pPr>
              <w:rPr>
                <w:rFonts w:ascii="Calibri" w:eastAsia="Calibri" w:hAnsi="Calibri" w:cs="Calibri"/>
                <w:sz w:val="16"/>
                <w:szCs w:val="16"/>
              </w:rPr>
            </w:pPr>
            <w:r>
              <w:rPr>
                <w:rFonts w:ascii="Calibri" w:eastAsia="Calibri" w:hAnsi="Calibri" w:cs="Calibri"/>
                <w:i/>
                <w:sz w:val="16"/>
                <w:szCs w:val="16"/>
              </w:rPr>
              <w:t xml:space="preserve">Discipline associée </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405</w:t>
            </w:r>
          </w:p>
          <w:p w:rsidR="00C55885" w:rsidRDefault="003529D7">
            <w:pPr>
              <w:rPr>
                <w:rFonts w:ascii="Calibri" w:eastAsia="Calibri" w:hAnsi="Calibri" w:cs="Calibri"/>
                <w:sz w:val="16"/>
                <w:szCs w:val="16"/>
              </w:rPr>
            </w:pPr>
            <w:r>
              <w:rPr>
                <w:rFonts w:ascii="Calibri" w:eastAsia="Calibri" w:hAnsi="Calibri" w:cs="Calibri"/>
                <w:sz w:val="16"/>
                <w:szCs w:val="16"/>
              </w:rPr>
              <w:t>Editer et publier aujourd’hui : 25h + 25h autonomie</w:t>
            </w:r>
          </w:p>
          <w:p w:rsidR="00C55885" w:rsidRDefault="003529D7">
            <w:pPr>
              <w:rPr>
                <w:rFonts w:ascii="Calibri" w:eastAsia="Calibri" w:hAnsi="Calibri" w:cs="Calibri"/>
                <w:sz w:val="16"/>
                <w:szCs w:val="16"/>
              </w:rPr>
            </w:pPr>
            <w:r>
              <w:rPr>
                <w:rFonts w:ascii="Calibri" w:eastAsia="Calibri" w:hAnsi="Calibri" w:cs="Calibri"/>
                <w:sz w:val="16"/>
                <w:szCs w:val="16"/>
              </w:rPr>
              <w:t>2 gr. TD</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 406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276" w:type="dxa"/>
            <w:shd w:val="clear" w:color="auto" w:fill="auto"/>
          </w:tcPr>
          <w:p w:rsidR="00C55885" w:rsidRDefault="003529D7">
            <w:pPr>
              <w:rPr>
                <w:rFonts w:ascii="Calibri" w:eastAsia="Calibri" w:hAnsi="Calibri" w:cs="Calibri"/>
                <w:sz w:val="16"/>
                <w:szCs w:val="16"/>
              </w:rPr>
            </w:pPr>
            <w:r>
              <w:rPr>
                <w:rFonts w:ascii="Calibri" w:eastAsia="Calibri" w:hAnsi="Calibri" w:cs="Calibri"/>
                <w:sz w:val="16"/>
                <w:szCs w:val="16"/>
              </w:rPr>
              <w:t>UE 407</w:t>
            </w:r>
          </w:p>
          <w:p w:rsidR="00C55885" w:rsidRDefault="003529D7">
            <w:pPr>
              <w:rPr>
                <w:rFonts w:ascii="Calibri" w:eastAsia="Calibri" w:hAnsi="Calibri" w:cs="Calibri"/>
                <w:sz w:val="16"/>
                <w:szCs w:val="16"/>
              </w:rPr>
            </w:pPr>
            <w:proofErr w:type="spellStart"/>
            <w:r>
              <w:rPr>
                <w:rFonts w:ascii="Calibri" w:eastAsia="Calibri" w:hAnsi="Calibri" w:cs="Calibri"/>
                <w:sz w:val="16"/>
                <w:szCs w:val="16"/>
              </w:rPr>
              <w:t>Pix</w:t>
            </w:r>
            <w:proofErr w:type="spellEnd"/>
          </w:p>
          <w:p w:rsidR="00C55885" w:rsidRDefault="003529D7">
            <w:pPr>
              <w:rPr>
                <w:rFonts w:ascii="Calibri" w:eastAsia="Calibri" w:hAnsi="Calibri" w:cs="Calibri"/>
                <w:sz w:val="16"/>
                <w:szCs w:val="16"/>
              </w:rPr>
            </w:pPr>
            <w:r>
              <w:rPr>
                <w:rFonts w:ascii="Calibri" w:eastAsia="Calibri" w:hAnsi="Calibri" w:cs="Calibri"/>
                <w:sz w:val="16"/>
                <w:szCs w:val="16"/>
              </w:rPr>
              <w:t>niveau 1</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3ECTS</w:t>
            </w:r>
          </w:p>
        </w:tc>
      </w:tr>
      <w:tr w:rsidR="00C55885">
        <w:trPr>
          <w:trHeight w:val="1448"/>
        </w:trPr>
        <w:tc>
          <w:tcPr>
            <w:tcW w:w="425" w:type="dxa"/>
            <w:vMerge/>
            <w:shd w:val="clear" w:color="auto" w:fill="auto"/>
          </w:tcPr>
          <w:p w:rsidR="00C55885" w:rsidRDefault="00C55885">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301</w:t>
            </w:r>
          </w:p>
          <w:p w:rsidR="00C55885" w:rsidRDefault="003529D7">
            <w:pPr>
              <w:rPr>
                <w:rFonts w:ascii="Calibri" w:eastAsia="Calibri" w:hAnsi="Calibri" w:cs="Calibri"/>
                <w:sz w:val="16"/>
                <w:szCs w:val="16"/>
              </w:rPr>
            </w:pPr>
            <w:r>
              <w:rPr>
                <w:rFonts w:ascii="Calibri" w:eastAsia="Calibri" w:hAnsi="Calibri" w:cs="Calibri"/>
                <w:sz w:val="16"/>
                <w:szCs w:val="16"/>
              </w:rPr>
              <w:t>Musique et Lettres 1</w:t>
            </w:r>
          </w:p>
          <w:p w:rsidR="00C55885" w:rsidRDefault="003529D7">
            <w:pPr>
              <w:rPr>
                <w:rFonts w:ascii="Calibri" w:eastAsia="Calibri" w:hAnsi="Calibri" w:cs="Calibri"/>
                <w:sz w:val="16"/>
                <w:szCs w:val="16"/>
              </w:rPr>
            </w:pPr>
            <w:r>
              <w:rPr>
                <w:rFonts w:ascii="Calibri" w:eastAsia="Calibri" w:hAnsi="Calibri" w:cs="Calibri"/>
                <w:sz w:val="16"/>
                <w:szCs w:val="16"/>
              </w:rPr>
              <w:t>A-Opéra, mélodies, lied : 25h</w:t>
            </w:r>
          </w:p>
          <w:p w:rsidR="00C55885" w:rsidRDefault="003529D7">
            <w:pPr>
              <w:rPr>
                <w:rFonts w:ascii="Calibri" w:eastAsia="Calibri" w:hAnsi="Calibri" w:cs="Calibri"/>
                <w:sz w:val="16"/>
                <w:szCs w:val="16"/>
              </w:rPr>
            </w:pPr>
            <w:r>
              <w:rPr>
                <w:rFonts w:ascii="Calibri" w:eastAsia="Calibri" w:hAnsi="Calibri" w:cs="Calibri"/>
                <w:sz w:val="16"/>
                <w:szCs w:val="16"/>
              </w:rPr>
              <w:t>B-Chanson : 25h</w:t>
            </w:r>
          </w:p>
          <w:p w:rsidR="00C55885" w:rsidRDefault="003529D7">
            <w:pPr>
              <w:rPr>
                <w:rFonts w:ascii="Calibri" w:eastAsia="Calibri" w:hAnsi="Calibri" w:cs="Calibri"/>
                <w:sz w:val="16"/>
                <w:szCs w:val="16"/>
              </w:rPr>
            </w:pPr>
            <w:r>
              <w:rPr>
                <w:rFonts w:ascii="Calibri" w:eastAsia="Calibri" w:hAnsi="Calibri" w:cs="Calibri"/>
                <w:sz w:val="16"/>
                <w:szCs w:val="16"/>
              </w:rPr>
              <w:t>2 gr. mi-CM mi-TD</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7 ECTS</w:t>
            </w:r>
          </w:p>
        </w:tc>
        <w:tc>
          <w:tcPr>
            <w:tcW w:w="1532"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302</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Ecritures sérielles :</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-le roman, le feuilleton</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1 gr. CM</w:t>
            </w:r>
          </w:p>
          <w:p w:rsidR="00C55885" w:rsidRDefault="00C55885">
            <w:pPr>
              <w:rPr>
                <w:rFonts w:ascii="Calibri" w:eastAsia="Calibri" w:hAnsi="Calibri" w:cs="Calibri"/>
                <w:color w:val="000000"/>
                <w:sz w:val="16"/>
                <w:szCs w:val="16"/>
              </w:rPr>
            </w:pPr>
          </w:p>
          <w:p w:rsidR="00C55885" w:rsidRDefault="00C55885">
            <w:pPr>
              <w:rPr>
                <w:rFonts w:ascii="Calibri" w:eastAsia="Calibri" w:hAnsi="Calibri" w:cs="Calibri"/>
                <w:color w:val="000000"/>
                <w:sz w:val="16"/>
                <w:szCs w:val="16"/>
              </w:rPr>
            </w:pPr>
          </w:p>
          <w:p w:rsidR="00C55885" w:rsidRDefault="00C55885">
            <w:pPr>
              <w:rPr>
                <w:rFonts w:ascii="Calibri" w:eastAsia="Calibri" w:hAnsi="Calibri" w:cs="Calibri"/>
                <w:color w:val="000000"/>
                <w:sz w:val="16"/>
                <w:szCs w:val="16"/>
              </w:rPr>
            </w:pPr>
          </w:p>
          <w:p w:rsidR="00C55885" w:rsidRDefault="00C55885">
            <w:pPr>
              <w:rPr>
                <w:rFonts w:ascii="Calibri" w:eastAsia="Calibri" w:hAnsi="Calibri" w:cs="Calibri"/>
                <w:color w:val="000000"/>
                <w:sz w:val="16"/>
                <w:szCs w:val="16"/>
              </w:rPr>
            </w:pP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 xml:space="preserve">25h </w:t>
            </w:r>
          </w:p>
          <w:p w:rsidR="00C55885" w:rsidRDefault="003529D7">
            <w:pPr>
              <w:rPr>
                <w:rFonts w:ascii="Calibri" w:eastAsia="Calibri" w:hAnsi="Calibri" w:cs="Calibri"/>
                <w:sz w:val="16"/>
                <w:szCs w:val="16"/>
              </w:rPr>
            </w:pPr>
            <w:r>
              <w:rPr>
                <w:rFonts w:ascii="Calibri" w:eastAsia="Calibri" w:hAnsi="Calibri" w:cs="Calibri"/>
                <w:sz w:val="16"/>
                <w:szCs w:val="16"/>
              </w:rPr>
              <w:t>4 ECTS</w:t>
            </w:r>
          </w:p>
        </w:tc>
        <w:tc>
          <w:tcPr>
            <w:tcW w:w="130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303</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 xml:space="preserve">Arts et médias </w:t>
            </w:r>
          </w:p>
          <w:p w:rsidR="00C55885" w:rsidRDefault="003529D7">
            <w:pPr>
              <w:rPr>
                <w:rFonts w:ascii="Calibri" w:eastAsia="Calibri" w:hAnsi="Calibri" w:cs="Calibri"/>
                <w:sz w:val="16"/>
                <w:szCs w:val="16"/>
              </w:rPr>
            </w:pPr>
            <w:r>
              <w:rPr>
                <w:rFonts w:ascii="Calibri" w:eastAsia="Calibri" w:hAnsi="Calibri" w:cs="Calibri"/>
                <w:sz w:val="16"/>
                <w:szCs w:val="16"/>
              </w:rPr>
              <w:t>1 gr. CM</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993" w:type="dxa"/>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304</w:t>
            </w:r>
          </w:p>
          <w:p w:rsidR="00C55885" w:rsidRDefault="003529D7">
            <w:pPr>
              <w:rPr>
                <w:rFonts w:ascii="Calibri" w:eastAsia="Calibri" w:hAnsi="Calibri" w:cs="Calibri"/>
                <w:sz w:val="16"/>
                <w:szCs w:val="16"/>
              </w:rPr>
            </w:pPr>
            <w:r>
              <w:rPr>
                <w:rFonts w:ascii="Calibri" w:eastAsia="Calibri" w:hAnsi="Calibri" w:cs="Calibri"/>
                <w:i/>
                <w:sz w:val="16"/>
                <w:szCs w:val="16"/>
              </w:rPr>
              <w:t xml:space="preserve">Discipline associée </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305</w:t>
            </w:r>
          </w:p>
          <w:p w:rsidR="00C55885" w:rsidRDefault="003529D7">
            <w:pPr>
              <w:rPr>
                <w:rFonts w:ascii="Calibri" w:eastAsia="Calibri" w:hAnsi="Calibri" w:cs="Calibri"/>
                <w:color w:val="000000"/>
                <w:sz w:val="16"/>
                <w:szCs w:val="16"/>
              </w:rPr>
            </w:pPr>
            <w:r>
              <w:rPr>
                <w:rFonts w:ascii="Calibri" w:eastAsia="Calibri" w:hAnsi="Calibri" w:cs="Calibri"/>
                <w:sz w:val="16"/>
                <w:szCs w:val="16"/>
              </w:rPr>
              <w:t>Analyse de textes littéraires 2 : 25h</w:t>
            </w:r>
          </w:p>
          <w:p w:rsidR="00C55885" w:rsidRDefault="003529D7">
            <w:pPr>
              <w:rPr>
                <w:rFonts w:ascii="Calibri" w:eastAsia="Calibri" w:hAnsi="Calibri" w:cs="Calibri"/>
                <w:sz w:val="16"/>
                <w:szCs w:val="16"/>
              </w:rPr>
            </w:pPr>
            <w:r>
              <w:rPr>
                <w:rFonts w:ascii="Calibri" w:eastAsia="Calibri" w:hAnsi="Calibri" w:cs="Calibri"/>
                <w:sz w:val="16"/>
                <w:szCs w:val="16"/>
              </w:rPr>
              <w:t>2 gr. TD</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 306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auto"/>
          </w:tcPr>
          <w:p w:rsidR="00C55885" w:rsidRDefault="003529D7">
            <w:pPr>
              <w:rPr>
                <w:rFonts w:ascii="Calibri" w:eastAsia="Calibri" w:hAnsi="Calibri" w:cs="Calibri"/>
                <w:sz w:val="16"/>
                <w:szCs w:val="16"/>
              </w:rPr>
            </w:pPr>
            <w:r>
              <w:rPr>
                <w:rFonts w:ascii="Calibri" w:eastAsia="Calibri" w:hAnsi="Calibri" w:cs="Calibri"/>
                <w:sz w:val="16"/>
                <w:szCs w:val="16"/>
              </w:rPr>
              <w:t>UE 307</w:t>
            </w:r>
          </w:p>
          <w:p w:rsidR="00C55885" w:rsidRDefault="003529D7">
            <w:pPr>
              <w:rPr>
                <w:rFonts w:ascii="Calibri" w:eastAsia="Calibri" w:hAnsi="Calibri" w:cs="Calibri"/>
                <w:sz w:val="16"/>
                <w:szCs w:val="16"/>
              </w:rPr>
            </w:pPr>
            <w:proofErr w:type="spellStart"/>
            <w:r>
              <w:rPr>
                <w:rFonts w:ascii="Calibri" w:eastAsia="Calibri" w:hAnsi="Calibri" w:cs="Calibri"/>
                <w:sz w:val="16"/>
                <w:szCs w:val="16"/>
              </w:rPr>
              <w:t>Pix</w:t>
            </w:r>
            <w:proofErr w:type="spellEnd"/>
          </w:p>
          <w:p w:rsidR="00C55885" w:rsidRDefault="003529D7">
            <w:pPr>
              <w:rPr>
                <w:rFonts w:ascii="Calibri" w:eastAsia="Calibri" w:hAnsi="Calibri" w:cs="Calibri"/>
                <w:sz w:val="16"/>
                <w:szCs w:val="16"/>
              </w:rPr>
            </w:pPr>
            <w:r>
              <w:rPr>
                <w:rFonts w:ascii="Calibri" w:eastAsia="Calibri" w:hAnsi="Calibri" w:cs="Calibri"/>
                <w:sz w:val="16"/>
                <w:szCs w:val="16"/>
              </w:rPr>
              <w:t>niveau 1</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26h</w:t>
            </w:r>
          </w:p>
          <w:p w:rsidR="00C55885" w:rsidRDefault="003529D7">
            <w:pPr>
              <w:rPr>
                <w:rFonts w:ascii="Calibri" w:eastAsia="Calibri" w:hAnsi="Calibri" w:cs="Calibri"/>
                <w:sz w:val="16"/>
                <w:szCs w:val="16"/>
              </w:rPr>
            </w:pPr>
            <w:r>
              <w:rPr>
                <w:rFonts w:ascii="Calibri" w:eastAsia="Calibri" w:hAnsi="Calibri" w:cs="Calibri"/>
                <w:sz w:val="16"/>
                <w:szCs w:val="16"/>
              </w:rPr>
              <w:t>3ECTS</w:t>
            </w:r>
          </w:p>
        </w:tc>
      </w:tr>
      <w:tr w:rsidR="00C55885">
        <w:trPr>
          <w:trHeight w:val="1356"/>
        </w:trPr>
        <w:tc>
          <w:tcPr>
            <w:tcW w:w="425" w:type="dxa"/>
            <w:vMerge w:val="restart"/>
            <w:tcBorders>
              <w:bottom w:val="single" w:sz="4" w:space="0" w:color="000000"/>
            </w:tcBorders>
            <w:shd w:val="clear" w:color="auto" w:fill="auto"/>
          </w:tcPr>
          <w:p w:rsidR="00C55885" w:rsidRDefault="003529D7">
            <w:pPr>
              <w:rPr>
                <w:rFonts w:ascii="Calibri" w:eastAsia="Calibri" w:hAnsi="Calibri" w:cs="Calibri"/>
                <w:b/>
                <w:i/>
                <w:sz w:val="16"/>
                <w:szCs w:val="16"/>
              </w:rPr>
            </w:pPr>
            <w:r>
              <w:rPr>
                <w:rFonts w:ascii="Calibri" w:eastAsia="Calibri" w:hAnsi="Calibri" w:cs="Calibri"/>
                <w:b/>
                <w:i/>
                <w:sz w:val="16"/>
                <w:szCs w:val="16"/>
              </w:rPr>
              <w:t>L1</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S2</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S1</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tc>
        <w:tc>
          <w:tcPr>
            <w:tcW w:w="1417" w:type="dxa"/>
            <w:tcBorders>
              <w:bottom w:val="single" w:sz="4" w:space="0" w:color="000000"/>
            </w:tcBorders>
            <w:shd w:val="clear" w:color="auto" w:fill="DBE5F1"/>
          </w:tcPr>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UE 201</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Lettres et Arts 2 (XVI-XVIII</w:t>
            </w:r>
            <w:r>
              <w:rPr>
                <w:rFonts w:ascii="Calibri" w:eastAsia="Calibri" w:hAnsi="Calibri" w:cs="Calibri"/>
                <w:color w:val="000000"/>
                <w:sz w:val="16"/>
                <w:szCs w:val="16"/>
                <w:vertAlign w:val="superscript"/>
              </w:rPr>
              <w:t>e</w:t>
            </w:r>
            <w:r>
              <w:rPr>
                <w:rFonts w:ascii="Calibri" w:eastAsia="Calibri" w:hAnsi="Calibri" w:cs="Calibri"/>
                <w:color w:val="000000"/>
                <w:sz w:val="16"/>
                <w:szCs w:val="16"/>
              </w:rPr>
              <w:t xml:space="preserve">  s)</w:t>
            </w:r>
          </w:p>
          <w:p w:rsidR="00C55885" w:rsidRDefault="003529D7">
            <w:pPr>
              <w:rPr>
                <w:rFonts w:ascii="Calibri" w:eastAsia="Calibri" w:hAnsi="Calibri" w:cs="Calibri"/>
                <w:color w:val="000000"/>
                <w:sz w:val="16"/>
                <w:szCs w:val="16"/>
              </w:rPr>
            </w:pPr>
            <w:proofErr w:type="spellStart"/>
            <w:r>
              <w:rPr>
                <w:rFonts w:ascii="Calibri" w:eastAsia="Calibri" w:hAnsi="Calibri" w:cs="Calibri"/>
                <w:color w:val="000000"/>
                <w:sz w:val="16"/>
                <w:szCs w:val="16"/>
              </w:rPr>
              <w:t>A-Littérature</w:t>
            </w:r>
            <w:proofErr w:type="spellEnd"/>
            <w:r>
              <w:rPr>
                <w:rFonts w:ascii="Calibri" w:eastAsia="Calibri" w:hAnsi="Calibri" w:cs="Calibri"/>
                <w:color w:val="000000"/>
                <w:sz w:val="16"/>
                <w:szCs w:val="16"/>
              </w:rPr>
              <w:t xml:space="preserve"> et Peinture 2</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B-Analyse des Arts 2 </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3 gr. CM</w:t>
            </w:r>
          </w:p>
          <w:p w:rsidR="00C55885" w:rsidRDefault="00C55885">
            <w:pPr>
              <w:rPr>
                <w:rFonts w:ascii="Calibri" w:eastAsia="Calibri" w:hAnsi="Calibri" w:cs="Calibri"/>
                <w:color w:val="000000"/>
                <w:sz w:val="16"/>
                <w:szCs w:val="16"/>
              </w:rPr>
            </w:pP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50h</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8 ECTS</w:t>
            </w:r>
          </w:p>
        </w:tc>
        <w:tc>
          <w:tcPr>
            <w:tcW w:w="1532"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202</w:t>
            </w:r>
          </w:p>
          <w:p w:rsidR="00C55885" w:rsidRDefault="003529D7">
            <w:pPr>
              <w:rPr>
                <w:rFonts w:ascii="Calibri" w:eastAsia="Calibri" w:hAnsi="Calibri" w:cs="Calibri"/>
                <w:sz w:val="16"/>
                <w:szCs w:val="16"/>
              </w:rPr>
            </w:pPr>
            <w:r>
              <w:rPr>
                <w:rFonts w:ascii="Calibri" w:eastAsia="Calibri" w:hAnsi="Calibri" w:cs="Calibri"/>
                <w:sz w:val="16"/>
                <w:szCs w:val="16"/>
              </w:rPr>
              <w:t>Histoire de la musique 2</w:t>
            </w:r>
          </w:p>
          <w:p w:rsidR="00C55885" w:rsidRDefault="003529D7">
            <w:pPr>
              <w:rPr>
                <w:rFonts w:ascii="Calibri" w:eastAsia="Calibri" w:hAnsi="Calibri" w:cs="Calibri"/>
                <w:sz w:val="16"/>
                <w:szCs w:val="16"/>
              </w:rPr>
            </w:pPr>
            <w:r>
              <w:rPr>
                <w:rFonts w:ascii="Calibri" w:eastAsia="Calibri" w:hAnsi="Calibri" w:cs="Calibri"/>
                <w:sz w:val="16"/>
                <w:szCs w:val="16"/>
              </w:rPr>
              <w:t>(Fin Moyen-Âge- XVIIIe s.)</w:t>
            </w:r>
          </w:p>
          <w:p w:rsidR="00C55885" w:rsidRDefault="003529D7">
            <w:pPr>
              <w:rPr>
                <w:rFonts w:ascii="Calibri" w:eastAsia="Calibri" w:hAnsi="Calibri" w:cs="Calibri"/>
                <w:sz w:val="16"/>
                <w:szCs w:val="16"/>
              </w:rPr>
            </w:pPr>
            <w:r>
              <w:rPr>
                <w:rFonts w:ascii="Calibri" w:eastAsia="Calibri" w:hAnsi="Calibri" w:cs="Calibri"/>
                <w:sz w:val="16"/>
                <w:szCs w:val="16"/>
              </w:rPr>
              <w:t>3 gr. CM</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203</w:t>
            </w:r>
          </w:p>
          <w:p w:rsidR="00C55885" w:rsidRDefault="003529D7">
            <w:pPr>
              <w:rPr>
                <w:rFonts w:ascii="Calibri" w:eastAsia="Calibri" w:hAnsi="Calibri" w:cs="Calibri"/>
                <w:sz w:val="16"/>
                <w:szCs w:val="16"/>
              </w:rPr>
            </w:pPr>
            <w:r>
              <w:rPr>
                <w:rFonts w:ascii="Calibri" w:eastAsia="Calibri" w:hAnsi="Calibri" w:cs="Calibri"/>
                <w:i/>
                <w:sz w:val="16"/>
                <w:szCs w:val="16"/>
              </w:rPr>
              <w:t>Discipline associée</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8 ECTS</w:t>
            </w:r>
          </w:p>
        </w:tc>
        <w:tc>
          <w:tcPr>
            <w:tcW w:w="993" w:type="dxa"/>
            <w:tcBorders>
              <w:bottom w:val="single" w:sz="4" w:space="0" w:color="000000"/>
            </w:tcBorders>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204</w:t>
            </w:r>
          </w:p>
          <w:p w:rsidR="00C55885" w:rsidRDefault="003529D7">
            <w:pPr>
              <w:rPr>
                <w:rFonts w:ascii="Calibri" w:eastAsia="Calibri" w:hAnsi="Calibri" w:cs="Calibri"/>
                <w:sz w:val="16"/>
                <w:szCs w:val="16"/>
              </w:rPr>
            </w:pPr>
            <w:r>
              <w:rPr>
                <w:rFonts w:ascii="Calibri" w:eastAsia="Calibri" w:hAnsi="Calibri" w:cs="Calibri"/>
                <w:i/>
                <w:sz w:val="16"/>
                <w:szCs w:val="16"/>
              </w:rPr>
              <w:t>Discipline associée</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25h</w:t>
            </w:r>
          </w:p>
          <w:p w:rsidR="00C55885" w:rsidRDefault="003529D7">
            <w:pPr>
              <w:rPr>
                <w:rFonts w:ascii="Calibri" w:eastAsia="Calibri" w:hAnsi="Calibri" w:cs="Calibri"/>
                <w:i/>
                <w:sz w:val="16"/>
                <w:szCs w:val="16"/>
              </w:rPr>
            </w:pPr>
            <w:r>
              <w:rPr>
                <w:rFonts w:ascii="Calibri" w:eastAsia="Calibri" w:hAnsi="Calibri" w:cs="Calibri"/>
                <w:i/>
                <w:sz w:val="16"/>
                <w:szCs w:val="16"/>
              </w:rPr>
              <w:t>4 ECTS</w:t>
            </w:r>
          </w:p>
        </w:tc>
        <w:tc>
          <w:tcPr>
            <w:tcW w:w="1814"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205</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A – Textes fondateurs : Bible / Mythologie : 12h</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B- Analyse des textes littéraires 1 :</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25h</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4 gr. TD</w:t>
            </w:r>
          </w:p>
          <w:p w:rsidR="00C55885" w:rsidRDefault="00C55885">
            <w:pPr>
              <w:rPr>
                <w:rFonts w:ascii="Calibri" w:eastAsia="Calibri" w:hAnsi="Calibri" w:cs="Calibri"/>
                <w:color w:val="000000"/>
                <w:sz w:val="16"/>
                <w:szCs w:val="16"/>
              </w:rPr>
            </w:pPr>
          </w:p>
          <w:p w:rsidR="00C55885" w:rsidRDefault="00C55885">
            <w:pPr>
              <w:rPr>
                <w:rFonts w:ascii="Calibri" w:eastAsia="Calibri" w:hAnsi="Calibri" w:cs="Calibri"/>
                <w:color w:val="000000"/>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 206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276" w:type="dxa"/>
            <w:tcBorders>
              <w:bottom w:val="single" w:sz="4" w:space="0" w:color="000000"/>
            </w:tcBorders>
            <w:shd w:val="clear" w:color="auto" w:fill="auto"/>
          </w:tcPr>
          <w:p w:rsidR="00C55885" w:rsidRDefault="00C55885">
            <w:pPr>
              <w:rPr>
                <w:rFonts w:ascii="Calibri" w:eastAsia="Calibri" w:hAnsi="Calibri" w:cs="Calibri"/>
                <w:sz w:val="16"/>
                <w:szCs w:val="16"/>
              </w:rPr>
            </w:pPr>
          </w:p>
        </w:tc>
      </w:tr>
      <w:tr w:rsidR="00C55885">
        <w:trPr>
          <w:trHeight w:val="70"/>
        </w:trPr>
        <w:tc>
          <w:tcPr>
            <w:tcW w:w="425" w:type="dxa"/>
            <w:vMerge/>
            <w:tcBorders>
              <w:bottom w:val="single" w:sz="4" w:space="0" w:color="000000"/>
            </w:tcBorders>
            <w:shd w:val="clear" w:color="auto" w:fill="auto"/>
          </w:tcPr>
          <w:p w:rsidR="00C55885" w:rsidRDefault="00C55885">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101</w:t>
            </w:r>
          </w:p>
          <w:p w:rsidR="00C55885" w:rsidRDefault="003529D7">
            <w:pPr>
              <w:rPr>
                <w:rFonts w:ascii="Calibri" w:eastAsia="Calibri" w:hAnsi="Calibri" w:cs="Calibri"/>
                <w:sz w:val="16"/>
                <w:szCs w:val="16"/>
              </w:rPr>
            </w:pPr>
            <w:r>
              <w:rPr>
                <w:rFonts w:ascii="Calibri" w:eastAsia="Calibri" w:hAnsi="Calibri" w:cs="Calibri"/>
                <w:sz w:val="16"/>
                <w:szCs w:val="16"/>
              </w:rPr>
              <w:t>Lettres et Arts 1</w:t>
            </w:r>
          </w:p>
          <w:p w:rsidR="00C55885" w:rsidRDefault="003529D7">
            <w:pPr>
              <w:rPr>
                <w:rFonts w:ascii="Calibri" w:eastAsia="Calibri" w:hAnsi="Calibri" w:cs="Calibri"/>
                <w:sz w:val="16"/>
                <w:szCs w:val="16"/>
              </w:rPr>
            </w:pPr>
            <w:r>
              <w:rPr>
                <w:rFonts w:ascii="Calibri" w:eastAsia="Calibri" w:hAnsi="Calibri" w:cs="Calibri"/>
                <w:sz w:val="16"/>
                <w:szCs w:val="16"/>
              </w:rPr>
              <w:t>(XIX-XX</w:t>
            </w:r>
            <w:r>
              <w:rPr>
                <w:rFonts w:ascii="Calibri" w:eastAsia="Calibri" w:hAnsi="Calibri" w:cs="Calibri"/>
                <w:sz w:val="16"/>
                <w:szCs w:val="16"/>
                <w:vertAlign w:val="superscript"/>
              </w:rPr>
              <w:t>e</w:t>
            </w:r>
            <w:r>
              <w:rPr>
                <w:rFonts w:ascii="Calibri" w:eastAsia="Calibri" w:hAnsi="Calibri" w:cs="Calibri"/>
                <w:sz w:val="16"/>
                <w:szCs w:val="16"/>
              </w:rPr>
              <w:t xml:space="preserve"> s)</w:t>
            </w:r>
          </w:p>
          <w:p w:rsidR="00C55885" w:rsidRDefault="003529D7">
            <w:pPr>
              <w:rPr>
                <w:rFonts w:ascii="Calibri" w:eastAsia="Calibri" w:hAnsi="Calibri" w:cs="Calibri"/>
                <w:sz w:val="16"/>
                <w:szCs w:val="16"/>
              </w:rPr>
            </w:pPr>
            <w:r>
              <w:rPr>
                <w:rFonts w:ascii="Calibri" w:eastAsia="Calibri" w:hAnsi="Calibri" w:cs="Calibri"/>
                <w:sz w:val="16"/>
                <w:szCs w:val="16"/>
              </w:rPr>
              <w:t xml:space="preserve">A- Littérature et Peinture 1 </w:t>
            </w:r>
          </w:p>
          <w:p w:rsidR="00C55885" w:rsidRDefault="003529D7">
            <w:pPr>
              <w:rPr>
                <w:rFonts w:ascii="Calibri" w:eastAsia="Calibri" w:hAnsi="Calibri" w:cs="Calibri"/>
                <w:sz w:val="16"/>
                <w:szCs w:val="16"/>
              </w:rPr>
            </w:pPr>
            <w:r>
              <w:rPr>
                <w:rFonts w:ascii="Calibri" w:eastAsia="Calibri" w:hAnsi="Calibri" w:cs="Calibri"/>
                <w:sz w:val="16"/>
                <w:szCs w:val="16"/>
              </w:rPr>
              <w:t>B-Analyse des Arts 1 </w:t>
            </w:r>
          </w:p>
          <w:p w:rsidR="00C55885" w:rsidRDefault="003529D7">
            <w:pPr>
              <w:rPr>
                <w:rFonts w:ascii="Calibri" w:eastAsia="Calibri" w:hAnsi="Calibri" w:cs="Calibri"/>
                <w:sz w:val="16"/>
                <w:szCs w:val="16"/>
              </w:rPr>
            </w:pPr>
            <w:r>
              <w:rPr>
                <w:rFonts w:ascii="Calibri" w:eastAsia="Calibri" w:hAnsi="Calibri" w:cs="Calibri"/>
                <w:sz w:val="16"/>
                <w:szCs w:val="16"/>
              </w:rPr>
              <w:t>3 gr. CM</w:t>
            </w: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50h</w:t>
            </w:r>
          </w:p>
          <w:p w:rsidR="00C55885" w:rsidRDefault="003529D7">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102</w:t>
            </w:r>
          </w:p>
          <w:p w:rsidR="00C55885" w:rsidRDefault="003529D7">
            <w:pPr>
              <w:rPr>
                <w:rFonts w:ascii="Calibri" w:eastAsia="Calibri" w:hAnsi="Calibri" w:cs="Calibri"/>
                <w:sz w:val="16"/>
                <w:szCs w:val="16"/>
              </w:rPr>
            </w:pPr>
            <w:r>
              <w:rPr>
                <w:rFonts w:ascii="Calibri" w:eastAsia="Calibri" w:hAnsi="Calibri" w:cs="Calibri"/>
                <w:sz w:val="16"/>
                <w:szCs w:val="16"/>
              </w:rPr>
              <w:t>Histoire de la musique 1</w:t>
            </w:r>
          </w:p>
          <w:p w:rsidR="00C55885" w:rsidRDefault="003529D7">
            <w:pPr>
              <w:rPr>
                <w:rFonts w:ascii="Calibri" w:eastAsia="Calibri" w:hAnsi="Calibri" w:cs="Calibri"/>
                <w:sz w:val="16"/>
                <w:szCs w:val="16"/>
              </w:rPr>
            </w:pPr>
            <w:r>
              <w:rPr>
                <w:rFonts w:ascii="Calibri" w:eastAsia="Calibri" w:hAnsi="Calibri" w:cs="Calibri"/>
                <w:sz w:val="16"/>
                <w:szCs w:val="16"/>
              </w:rPr>
              <w:t>(XIXe-XXe s.)</w:t>
            </w:r>
          </w:p>
          <w:p w:rsidR="00C55885" w:rsidRDefault="003529D7">
            <w:pPr>
              <w:rPr>
                <w:rFonts w:ascii="Calibri" w:eastAsia="Calibri" w:hAnsi="Calibri" w:cs="Calibri"/>
                <w:sz w:val="16"/>
                <w:szCs w:val="16"/>
              </w:rPr>
            </w:pPr>
            <w:r>
              <w:rPr>
                <w:rFonts w:ascii="Calibri" w:eastAsia="Calibri" w:hAnsi="Calibri" w:cs="Calibri"/>
                <w:sz w:val="16"/>
                <w:szCs w:val="16"/>
              </w:rPr>
              <w:t>3 gr. CM</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103</w:t>
            </w:r>
          </w:p>
          <w:p w:rsidR="00C55885" w:rsidRDefault="003529D7">
            <w:pPr>
              <w:rPr>
                <w:rFonts w:ascii="Calibri" w:eastAsia="Calibri" w:hAnsi="Calibri" w:cs="Calibri"/>
                <w:sz w:val="16"/>
                <w:szCs w:val="16"/>
              </w:rPr>
            </w:pPr>
            <w:r>
              <w:rPr>
                <w:rFonts w:ascii="Calibri" w:eastAsia="Calibri" w:hAnsi="Calibri" w:cs="Calibri"/>
                <w:i/>
                <w:sz w:val="16"/>
                <w:szCs w:val="16"/>
              </w:rPr>
              <w:t>Discipline associée</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50h</w:t>
            </w:r>
          </w:p>
          <w:p w:rsidR="00C55885" w:rsidRDefault="003529D7">
            <w:pPr>
              <w:rPr>
                <w:rFonts w:ascii="Calibri" w:eastAsia="Calibri" w:hAnsi="Calibri" w:cs="Calibri"/>
                <w:i/>
                <w:sz w:val="16"/>
                <w:szCs w:val="16"/>
              </w:rPr>
            </w:pPr>
            <w:r>
              <w:rPr>
                <w:rFonts w:ascii="Calibri" w:eastAsia="Calibri" w:hAnsi="Calibri" w:cs="Calibri"/>
                <w:i/>
                <w:sz w:val="16"/>
                <w:szCs w:val="16"/>
              </w:rPr>
              <w:t>7 ECTS</w:t>
            </w:r>
          </w:p>
        </w:tc>
        <w:tc>
          <w:tcPr>
            <w:tcW w:w="993" w:type="dxa"/>
            <w:tcBorders>
              <w:bottom w:val="single" w:sz="4" w:space="0" w:color="000000"/>
            </w:tcBorders>
            <w:shd w:val="clear" w:color="auto" w:fill="C2D69B"/>
          </w:tcPr>
          <w:p w:rsidR="00C55885" w:rsidRDefault="003529D7">
            <w:pPr>
              <w:rPr>
                <w:rFonts w:ascii="Calibri" w:eastAsia="Calibri" w:hAnsi="Calibri" w:cs="Calibri"/>
                <w:i/>
                <w:sz w:val="16"/>
                <w:szCs w:val="16"/>
              </w:rPr>
            </w:pPr>
            <w:r>
              <w:rPr>
                <w:rFonts w:ascii="Calibri" w:eastAsia="Calibri" w:hAnsi="Calibri" w:cs="Calibri"/>
                <w:i/>
                <w:sz w:val="16"/>
                <w:szCs w:val="16"/>
              </w:rPr>
              <w:t>UE 104</w:t>
            </w:r>
          </w:p>
          <w:p w:rsidR="00C55885" w:rsidRDefault="003529D7">
            <w:pPr>
              <w:rPr>
                <w:rFonts w:ascii="Calibri" w:eastAsia="Calibri" w:hAnsi="Calibri" w:cs="Calibri"/>
                <w:sz w:val="16"/>
                <w:szCs w:val="16"/>
              </w:rPr>
            </w:pPr>
            <w:r>
              <w:rPr>
                <w:rFonts w:ascii="Calibri" w:eastAsia="Calibri" w:hAnsi="Calibri" w:cs="Calibri"/>
                <w:i/>
                <w:sz w:val="16"/>
                <w:szCs w:val="16"/>
              </w:rPr>
              <w:t>Discipline associée</w:t>
            </w: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C55885">
            <w:pPr>
              <w:rPr>
                <w:rFonts w:ascii="Calibri" w:eastAsia="Calibri" w:hAnsi="Calibri" w:cs="Calibri"/>
                <w:i/>
                <w:sz w:val="16"/>
                <w:szCs w:val="16"/>
              </w:rPr>
            </w:pPr>
          </w:p>
          <w:p w:rsidR="00C55885" w:rsidRDefault="003529D7">
            <w:pPr>
              <w:rPr>
                <w:rFonts w:ascii="Calibri" w:eastAsia="Calibri" w:hAnsi="Calibri" w:cs="Calibri"/>
                <w:i/>
                <w:sz w:val="16"/>
                <w:szCs w:val="16"/>
              </w:rPr>
            </w:pPr>
            <w:r>
              <w:rPr>
                <w:rFonts w:ascii="Calibri" w:eastAsia="Calibri" w:hAnsi="Calibri" w:cs="Calibri"/>
                <w:i/>
                <w:sz w:val="16"/>
                <w:szCs w:val="16"/>
              </w:rPr>
              <w:t>25h</w:t>
            </w:r>
          </w:p>
          <w:p w:rsidR="00C55885" w:rsidRDefault="003529D7">
            <w:pPr>
              <w:rPr>
                <w:rFonts w:ascii="Calibri" w:eastAsia="Calibri" w:hAnsi="Calibri" w:cs="Calibri"/>
                <w:i/>
                <w:sz w:val="16"/>
                <w:szCs w:val="16"/>
              </w:rPr>
            </w:pPr>
            <w:r>
              <w:rPr>
                <w:rFonts w:ascii="Calibri" w:eastAsia="Calibri" w:hAnsi="Calibri" w:cs="Calibri"/>
                <w:i/>
                <w:sz w:val="16"/>
                <w:szCs w:val="16"/>
              </w:rPr>
              <w:t>4 ECTS</w:t>
            </w:r>
          </w:p>
        </w:tc>
        <w:tc>
          <w:tcPr>
            <w:tcW w:w="1814" w:type="dxa"/>
            <w:shd w:val="clear" w:color="auto" w:fill="DBE5F1"/>
          </w:tcPr>
          <w:p w:rsidR="00C55885" w:rsidRDefault="003529D7">
            <w:pPr>
              <w:rPr>
                <w:rFonts w:ascii="Calibri" w:eastAsia="Calibri" w:hAnsi="Calibri" w:cs="Calibri"/>
                <w:sz w:val="16"/>
                <w:szCs w:val="16"/>
              </w:rPr>
            </w:pPr>
            <w:r>
              <w:rPr>
                <w:rFonts w:ascii="Calibri" w:eastAsia="Calibri" w:hAnsi="Calibri" w:cs="Calibri"/>
                <w:sz w:val="16"/>
                <w:szCs w:val="16"/>
              </w:rPr>
              <w:t>UE 105</w:t>
            </w:r>
          </w:p>
          <w:p w:rsidR="00C55885" w:rsidRDefault="003529D7">
            <w:pPr>
              <w:rPr>
                <w:rFonts w:ascii="Calibri" w:eastAsia="Calibri" w:hAnsi="Calibri" w:cs="Calibri"/>
                <w:color w:val="FF0000"/>
                <w:sz w:val="16"/>
                <w:szCs w:val="16"/>
              </w:rPr>
            </w:pPr>
            <w:r>
              <w:rPr>
                <w:rFonts w:ascii="Calibri" w:eastAsia="Calibri" w:hAnsi="Calibri" w:cs="Calibri"/>
                <w:sz w:val="16"/>
                <w:szCs w:val="16"/>
              </w:rPr>
              <w:t>A-Recherche documentaire 1 : 12h</w:t>
            </w:r>
          </w:p>
          <w:p w:rsidR="00C55885" w:rsidRDefault="003529D7">
            <w:pPr>
              <w:rPr>
                <w:rFonts w:ascii="Calibri" w:eastAsia="Calibri" w:hAnsi="Calibri" w:cs="Calibri"/>
                <w:sz w:val="16"/>
                <w:szCs w:val="16"/>
              </w:rPr>
            </w:pPr>
            <w:r>
              <w:rPr>
                <w:rFonts w:ascii="Calibri" w:eastAsia="Calibri" w:hAnsi="Calibri" w:cs="Calibri"/>
                <w:sz w:val="16"/>
                <w:szCs w:val="16"/>
              </w:rPr>
              <w:t>B -Analyse de l’image</w:t>
            </w:r>
          </w:p>
          <w:p w:rsidR="00C55885" w:rsidRDefault="003529D7">
            <w:pPr>
              <w:rPr>
                <w:rFonts w:ascii="Calibri" w:eastAsia="Calibri" w:hAnsi="Calibri" w:cs="Calibri"/>
                <w:color w:val="000000"/>
                <w:sz w:val="16"/>
                <w:szCs w:val="16"/>
              </w:rPr>
            </w:pPr>
            <w:r>
              <w:rPr>
                <w:rFonts w:ascii="Calibri" w:eastAsia="Calibri" w:hAnsi="Calibri" w:cs="Calibri"/>
                <w:color w:val="000000"/>
                <w:sz w:val="16"/>
                <w:szCs w:val="16"/>
              </w:rPr>
              <w:t>25h (ex UE 107)</w:t>
            </w:r>
          </w:p>
          <w:p w:rsidR="00C55885" w:rsidRDefault="003529D7">
            <w:pPr>
              <w:rPr>
                <w:rFonts w:ascii="Calibri" w:eastAsia="Calibri" w:hAnsi="Calibri" w:cs="Calibri"/>
                <w:sz w:val="16"/>
                <w:szCs w:val="16"/>
              </w:rPr>
            </w:pPr>
            <w:r>
              <w:rPr>
                <w:rFonts w:ascii="Calibri" w:eastAsia="Calibri" w:hAnsi="Calibri" w:cs="Calibri"/>
                <w:sz w:val="16"/>
                <w:szCs w:val="16"/>
              </w:rPr>
              <w:t>4 gr. TD</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C55885" w:rsidRDefault="003529D7">
            <w:pPr>
              <w:rPr>
                <w:rFonts w:ascii="Calibri" w:eastAsia="Calibri" w:hAnsi="Calibri" w:cs="Calibri"/>
                <w:sz w:val="16"/>
                <w:szCs w:val="16"/>
              </w:rPr>
            </w:pPr>
            <w:r>
              <w:rPr>
                <w:rFonts w:ascii="Calibri" w:eastAsia="Calibri" w:hAnsi="Calibri" w:cs="Calibri"/>
                <w:sz w:val="16"/>
                <w:szCs w:val="16"/>
              </w:rPr>
              <w:t>UE106</w:t>
            </w:r>
          </w:p>
          <w:p w:rsidR="00C55885" w:rsidRDefault="003529D7">
            <w:pPr>
              <w:rPr>
                <w:rFonts w:ascii="Calibri" w:eastAsia="Calibri" w:hAnsi="Calibri" w:cs="Calibri"/>
                <w:sz w:val="16"/>
                <w:szCs w:val="16"/>
              </w:rPr>
            </w:pPr>
            <w:r>
              <w:rPr>
                <w:rFonts w:ascii="Calibri" w:eastAsia="Calibri" w:hAnsi="Calibri" w:cs="Calibri"/>
                <w:sz w:val="16"/>
                <w:szCs w:val="16"/>
              </w:rPr>
              <w:t>Langue vivante ou Option hors DP ou DA</w:t>
            </w: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C55885">
            <w:pPr>
              <w:rPr>
                <w:rFonts w:ascii="Calibri" w:eastAsia="Calibri" w:hAnsi="Calibri" w:cs="Calibri"/>
                <w:sz w:val="16"/>
                <w:szCs w:val="16"/>
              </w:rPr>
            </w:pPr>
          </w:p>
          <w:p w:rsidR="00C55885" w:rsidRDefault="003529D7">
            <w:pPr>
              <w:rPr>
                <w:rFonts w:ascii="Calibri" w:eastAsia="Calibri" w:hAnsi="Calibri" w:cs="Calibri"/>
                <w:sz w:val="16"/>
                <w:szCs w:val="16"/>
              </w:rPr>
            </w:pPr>
            <w:r>
              <w:rPr>
                <w:rFonts w:ascii="Calibri" w:eastAsia="Calibri" w:hAnsi="Calibri" w:cs="Calibri"/>
                <w:sz w:val="16"/>
                <w:szCs w:val="16"/>
              </w:rPr>
              <w:t>25h</w:t>
            </w:r>
          </w:p>
          <w:p w:rsidR="00C55885" w:rsidRDefault="003529D7">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FFFFFF"/>
          </w:tcPr>
          <w:p w:rsidR="00C55885" w:rsidRDefault="00C55885">
            <w:pPr>
              <w:rPr>
                <w:rFonts w:ascii="Calibri" w:eastAsia="Calibri" w:hAnsi="Calibri" w:cs="Calibri"/>
                <w:sz w:val="16"/>
                <w:szCs w:val="16"/>
              </w:rPr>
            </w:pPr>
          </w:p>
        </w:tc>
      </w:tr>
    </w:tbl>
    <w:p w:rsidR="00C55885" w:rsidRDefault="00C55885">
      <w:pPr>
        <w:rPr>
          <w:rFonts w:ascii="Garamond" w:eastAsia="Garamond" w:hAnsi="Garamond" w:cs="Garamond"/>
        </w:rPr>
        <w:sectPr w:rsidR="00C55885">
          <w:headerReference w:type="default" r:id="rId10"/>
          <w:footerReference w:type="default" r:id="rId11"/>
          <w:headerReference w:type="first" r:id="rId12"/>
          <w:footerReference w:type="first" r:id="rId13"/>
          <w:pgSz w:w="11906" w:h="16838"/>
          <w:pgMar w:top="1134" w:right="1418" w:bottom="1134" w:left="924" w:header="624" w:footer="624" w:gutter="0"/>
          <w:pgNumType w:start="1"/>
          <w:cols w:space="720"/>
          <w:titlePg/>
        </w:sectPr>
      </w:pPr>
    </w:p>
    <w:p w:rsidR="00C55885" w:rsidRDefault="00C55885">
      <w:pPr>
        <w:widowControl w:val="0"/>
        <w:pBdr>
          <w:top w:val="nil"/>
          <w:left w:val="nil"/>
          <w:bottom w:val="nil"/>
          <w:right w:val="nil"/>
          <w:between w:val="nil"/>
        </w:pBdr>
        <w:spacing w:line="276" w:lineRule="auto"/>
        <w:rPr>
          <w:rFonts w:ascii="Garamond" w:eastAsia="Garamond" w:hAnsi="Garamond" w:cs="Garamond"/>
        </w:rPr>
      </w:pPr>
    </w:p>
    <w:tbl>
      <w:tblPr>
        <w:tblStyle w:val="a1"/>
        <w:tblW w:w="9474" w:type="dxa"/>
        <w:tblInd w:w="108" w:type="dxa"/>
        <w:tblLayout w:type="fixed"/>
        <w:tblLook w:val="0000" w:firstRow="0" w:lastRow="0" w:firstColumn="0" w:lastColumn="0" w:noHBand="0" w:noVBand="0"/>
      </w:tblPr>
      <w:tblGrid>
        <w:gridCol w:w="9474"/>
      </w:tblGrid>
      <w:tr w:rsidR="00C55885">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5885" w:rsidRDefault="003529D7">
            <w:pPr>
              <w:ind w:right="-230"/>
              <w:jc w:val="center"/>
              <w:rPr>
                <w:rFonts w:ascii="Garamond" w:eastAsia="Garamond" w:hAnsi="Garamond" w:cs="Garamond"/>
              </w:rPr>
            </w:pPr>
            <w:proofErr w:type="spellStart"/>
            <w:r>
              <w:rPr>
                <w:rFonts w:ascii="Garamond" w:eastAsia="Garamond" w:hAnsi="Garamond" w:cs="Garamond"/>
                <w:b/>
                <w:sz w:val="48"/>
                <w:szCs w:val="48"/>
              </w:rPr>
              <w:t>UEs</w:t>
            </w:r>
            <w:proofErr w:type="spellEnd"/>
            <w:r>
              <w:rPr>
                <w:rFonts w:ascii="Garamond" w:eastAsia="Garamond" w:hAnsi="Garamond" w:cs="Garamond"/>
                <w:b/>
                <w:sz w:val="48"/>
                <w:szCs w:val="48"/>
              </w:rPr>
              <w:t xml:space="preserve"> liées </w:t>
            </w:r>
            <w:r>
              <w:rPr>
                <w:rFonts w:ascii="Garamond" w:eastAsia="Garamond" w:hAnsi="Garamond" w:cs="Garamond"/>
                <w:b/>
                <w:sz w:val="48"/>
                <w:szCs w:val="48"/>
              </w:rPr>
              <w:t>à la MAJEURE</w:t>
            </w:r>
          </w:p>
        </w:tc>
      </w:tr>
    </w:tbl>
    <w:p w:rsidR="00C55885" w:rsidRDefault="00C55885">
      <w:pPr>
        <w:jc w:val="both"/>
        <w:rPr>
          <w:rFonts w:ascii="Garamond" w:eastAsia="Garamond" w:hAnsi="Garamond" w:cs="Garamond"/>
        </w:rPr>
      </w:pPr>
    </w:p>
    <w:p w:rsidR="00C55885" w:rsidRDefault="003529D7">
      <w:pPr>
        <w:jc w:val="both"/>
        <w:rPr>
          <w:rFonts w:ascii="Garamond" w:eastAsia="Garamond" w:hAnsi="Garamond" w:cs="Garamond"/>
          <w:b/>
          <w:sz w:val="32"/>
          <w:szCs w:val="32"/>
        </w:rPr>
      </w:pPr>
      <w:r>
        <w:rPr>
          <w:rFonts w:ascii="Garamond" w:eastAsia="Garamond" w:hAnsi="Garamond" w:cs="Garamond"/>
          <w:b/>
          <w:sz w:val="32"/>
          <w:szCs w:val="32"/>
        </w:rPr>
        <w:t xml:space="preserve">Toutes les UE de la Licence Lettres et Arts sont évaluées en Contrôle Continu. </w:t>
      </w:r>
    </w:p>
    <w:p w:rsidR="00C55885" w:rsidRDefault="00C55885">
      <w:pPr>
        <w:jc w:val="both"/>
        <w:rPr>
          <w:rFonts w:ascii="Garamond" w:eastAsia="Garamond" w:hAnsi="Garamond" w:cs="Garamond"/>
        </w:rPr>
      </w:pPr>
    </w:p>
    <w:p w:rsidR="00C55885" w:rsidRDefault="003529D7">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1</w:t>
      </w:r>
      <w:r>
        <w:rPr>
          <w:rFonts w:ascii="Garamond" w:eastAsia="Garamond" w:hAnsi="Garamond" w:cs="Garamond"/>
          <w:sz w:val="40"/>
          <w:szCs w:val="40"/>
          <w:vertAlign w:val="superscript"/>
        </w:rPr>
        <w:t>er</w:t>
      </w:r>
      <w:r w:rsidR="00784C4D">
        <w:rPr>
          <w:rFonts w:ascii="Garamond" w:eastAsia="Garamond" w:hAnsi="Garamond" w:cs="Garamond"/>
          <w:sz w:val="40"/>
          <w:szCs w:val="40"/>
        </w:rPr>
        <w:t xml:space="preserve"> semestre : du 20</w:t>
      </w:r>
      <w:r>
        <w:rPr>
          <w:rFonts w:ascii="Garamond" w:eastAsia="Garamond" w:hAnsi="Garamond" w:cs="Garamond"/>
          <w:sz w:val="40"/>
          <w:szCs w:val="40"/>
        </w:rPr>
        <w:t xml:space="preserve"> septembre 2021 au 16 janvier 2022</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501 </w:t>
      </w:r>
      <w:r>
        <w:rPr>
          <w:rFonts w:ascii="Garamond" w:eastAsia="Garamond" w:hAnsi="Garamond" w:cs="Garamond"/>
          <w:b/>
          <w:i/>
          <w:sz w:val="36"/>
          <w:szCs w:val="36"/>
        </w:rPr>
        <w:t>LR00501T</w:t>
      </w:r>
      <w:r>
        <w:rPr>
          <w:rFonts w:ascii="Garamond" w:eastAsia="Garamond" w:hAnsi="Garamond" w:cs="Garamond"/>
          <w:b/>
          <w:sz w:val="36"/>
          <w:szCs w:val="36"/>
        </w:rPr>
        <w:t xml:space="preserve"> Texte et image 1</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rPr>
        <w:t>[UE 304 pour les étudiants ayant choisi Lettres et arts comme Discipline Associée]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sz w:val="36"/>
          <w:szCs w:val="36"/>
        </w:rPr>
        <w:t xml:space="preserve">50 heures – </w:t>
      </w:r>
      <w:r>
        <w:rPr>
          <w:rFonts w:ascii="Garamond" w:eastAsia="Garamond" w:hAnsi="Garamond" w:cs="Garamond"/>
          <w:i/>
          <w:sz w:val="36"/>
          <w:szCs w:val="36"/>
        </w:rPr>
        <w:t xml:space="preserve">6 ECTS      SED : Non </w:t>
      </w:r>
    </w:p>
    <w:p w:rsidR="00C55885" w:rsidRDefault="00C55885">
      <w:pPr>
        <w:jc w:val="both"/>
        <w:rPr>
          <w:rFonts w:ascii="Garamond" w:eastAsia="Garamond" w:hAnsi="Garamond" w:cs="Garamond"/>
          <w:sz w:val="16"/>
          <w:szCs w:val="16"/>
        </w:rPr>
      </w:pPr>
    </w:p>
    <w:p w:rsidR="00C55885" w:rsidRDefault="00C55885">
      <w:pPr>
        <w:jc w:val="both"/>
        <w:rPr>
          <w:rFonts w:ascii="Garamond" w:eastAsia="Garamond" w:hAnsi="Garamond" w:cs="Garamond"/>
          <w:sz w:val="16"/>
          <w:szCs w:val="16"/>
        </w:rPr>
      </w:pPr>
    </w:p>
    <w:p w:rsidR="00C55885" w:rsidRDefault="003529D7">
      <w:pPr>
        <w:jc w:val="both"/>
        <w:rPr>
          <w:rFonts w:ascii="Garamond" w:eastAsia="Garamond" w:hAnsi="Garamond" w:cs="Garamond"/>
          <w:b/>
        </w:rPr>
      </w:pPr>
      <w:r>
        <w:rPr>
          <w:rFonts w:ascii="Garamond" w:eastAsia="Garamond" w:hAnsi="Garamond" w:cs="Garamond"/>
          <w:b/>
        </w:rPr>
        <w:t xml:space="preserve">L’UE se compose de deux parties obligatoires : </w:t>
      </w:r>
    </w:p>
    <w:p w:rsidR="00C55885" w:rsidRDefault="003529D7">
      <w:pPr>
        <w:ind w:firstLine="708"/>
        <w:jc w:val="both"/>
        <w:rPr>
          <w:rFonts w:ascii="Garamond" w:eastAsia="Garamond" w:hAnsi="Garamond" w:cs="Garamond"/>
          <w:b/>
        </w:rPr>
      </w:pPr>
      <w:r>
        <w:rPr>
          <w:rFonts w:ascii="Garamond" w:eastAsia="Garamond" w:hAnsi="Garamond" w:cs="Garamond"/>
          <w:b/>
        </w:rPr>
        <w:t>Partie A : Formes et supports de la fiction</w:t>
      </w:r>
    </w:p>
    <w:p w:rsidR="00C55885" w:rsidRDefault="003529D7">
      <w:pPr>
        <w:ind w:firstLine="708"/>
        <w:jc w:val="both"/>
        <w:rPr>
          <w:rFonts w:ascii="Garamond" w:eastAsia="Garamond" w:hAnsi="Garamond" w:cs="Garamond"/>
          <w:b/>
          <w:sz w:val="20"/>
          <w:szCs w:val="20"/>
        </w:rPr>
      </w:pPr>
      <w:r>
        <w:rPr>
          <w:rFonts w:ascii="Garamond" w:eastAsia="Garamond" w:hAnsi="Garamond" w:cs="Garamond"/>
          <w:b/>
        </w:rPr>
        <w:t xml:space="preserve">Partie B : Langue, écritures et arts visuels </w:t>
      </w:r>
    </w:p>
    <w:p w:rsidR="00C55885" w:rsidRDefault="00C55885">
      <w:pPr>
        <w:jc w:val="both"/>
        <w:rPr>
          <w:rFonts w:ascii="Garamond" w:eastAsia="Garamond" w:hAnsi="Garamond" w:cs="Garamond"/>
          <w:sz w:val="16"/>
          <w:szCs w:val="16"/>
        </w:rPr>
      </w:pPr>
    </w:p>
    <w:p w:rsidR="00C55885" w:rsidRDefault="00C55885">
      <w:pPr>
        <w:jc w:val="both"/>
        <w:rPr>
          <w:rFonts w:ascii="Garamond" w:eastAsia="Garamond" w:hAnsi="Garamond" w:cs="Garamond"/>
          <w:sz w:val="16"/>
          <w:szCs w:val="16"/>
        </w:rPr>
      </w:pPr>
    </w:p>
    <w:p w:rsidR="00C55885" w:rsidRDefault="003529D7">
      <w:pPr>
        <w:shd w:val="clear" w:color="auto" w:fill="E6E6E6"/>
        <w:jc w:val="both"/>
        <w:rPr>
          <w:rFonts w:ascii="Garamond" w:eastAsia="Garamond" w:hAnsi="Garamond" w:cs="Garamond"/>
          <w:b/>
          <w:sz w:val="36"/>
          <w:szCs w:val="36"/>
        </w:rPr>
      </w:pPr>
      <w:r>
        <w:rPr>
          <w:rFonts w:ascii="Garamond" w:eastAsia="Garamond" w:hAnsi="Garamond" w:cs="Garamond"/>
          <w:b/>
          <w:sz w:val="36"/>
          <w:szCs w:val="36"/>
          <w:u w:val="single"/>
        </w:rPr>
        <w:t>Partie A</w:t>
      </w:r>
      <w:r>
        <w:rPr>
          <w:rFonts w:ascii="Garamond" w:eastAsia="Garamond" w:hAnsi="Garamond" w:cs="Garamond"/>
          <w:b/>
          <w:sz w:val="36"/>
          <w:szCs w:val="36"/>
        </w:rPr>
        <w:t xml:space="preserve">  Formes et supports de la fiction </w:t>
      </w:r>
    </w:p>
    <w:p w:rsidR="00C55885" w:rsidRDefault="003529D7">
      <w:pPr>
        <w:shd w:val="clear" w:color="auto" w:fill="E6E6E6"/>
        <w:jc w:val="both"/>
        <w:rPr>
          <w:rFonts w:ascii="Garamond" w:eastAsia="Garamond" w:hAnsi="Garamond" w:cs="Garamond"/>
          <w:sz w:val="32"/>
          <w:szCs w:val="32"/>
        </w:rPr>
      </w:pPr>
      <w:r>
        <w:rPr>
          <w:rFonts w:ascii="Garamond" w:eastAsia="Garamond" w:hAnsi="Garamond" w:cs="Garamond"/>
          <w:sz w:val="32"/>
          <w:szCs w:val="32"/>
        </w:rPr>
        <w:t xml:space="preserve">25 heures </w:t>
      </w:r>
    </w:p>
    <w:p w:rsidR="00C55885" w:rsidRDefault="003529D7">
      <w:pPr>
        <w:shd w:val="clear" w:color="auto" w:fill="FFFFFF"/>
        <w:spacing w:after="240"/>
        <w:jc w:val="both"/>
        <w:rPr>
          <w:rFonts w:ascii="Garamond" w:eastAsia="Garamond" w:hAnsi="Garamond" w:cs="Garamond"/>
        </w:rPr>
      </w:pPr>
      <w:r>
        <w:rPr>
          <w:rFonts w:ascii="Garamond" w:eastAsia="Garamond" w:hAnsi="Garamond" w:cs="Garamond"/>
          <w:b/>
        </w:rPr>
        <w:t>Responsable :</w:t>
      </w:r>
      <w:r>
        <w:rPr>
          <w:rFonts w:ascii="Garamond" w:eastAsia="Garamond" w:hAnsi="Garamond" w:cs="Garamond"/>
        </w:rPr>
        <w:t> </w:t>
      </w:r>
      <w:r>
        <w:rPr>
          <w:rFonts w:ascii="Garamond" w:eastAsia="Garamond" w:hAnsi="Garamond" w:cs="Garamond"/>
          <w:b/>
        </w:rPr>
        <w:t xml:space="preserve">Benoit </w:t>
      </w:r>
      <w:proofErr w:type="spellStart"/>
      <w:r>
        <w:rPr>
          <w:rFonts w:ascii="Garamond" w:eastAsia="Garamond" w:hAnsi="Garamond" w:cs="Garamond"/>
          <w:b/>
        </w:rPr>
        <w:t>Tane</w:t>
      </w:r>
      <w:proofErr w:type="spellEnd"/>
      <w:r>
        <w:rPr>
          <w:rFonts w:ascii="Garamond" w:eastAsia="Garamond" w:hAnsi="Garamond" w:cs="Garamond"/>
          <w:b/>
        </w:rPr>
        <w:t xml:space="preserve"> – jeudi, 16h15-18h15</w:t>
      </w:r>
    </w:p>
    <w:p w:rsidR="00C55885" w:rsidRDefault="003529D7">
      <w:pPr>
        <w:shd w:val="clear" w:color="auto" w:fill="FFFFFF"/>
        <w:rPr>
          <w:rFonts w:ascii="Garamond" w:eastAsia="Garamond" w:hAnsi="Garamond" w:cs="Garamond"/>
          <w:b/>
          <w:color w:val="000000"/>
        </w:rPr>
      </w:pPr>
      <w:r>
        <w:rPr>
          <w:rFonts w:ascii="Garamond" w:eastAsia="Garamond" w:hAnsi="Garamond" w:cs="Garamond"/>
          <w:b/>
          <w:color w:val="000000"/>
        </w:rPr>
        <w:t>Contenu : « </w:t>
      </w:r>
      <w:r>
        <w:rPr>
          <w:rFonts w:ascii="Garamond" w:eastAsia="Garamond" w:hAnsi="Garamond" w:cs="Garamond"/>
        </w:rPr>
        <w:t xml:space="preserve">Romans illustrés au XVIIIe siècle. Une approche des </w:t>
      </w:r>
      <w:r>
        <w:rPr>
          <w:rFonts w:ascii="Garamond" w:eastAsia="Garamond" w:hAnsi="Garamond" w:cs="Garamond"/>
          <w:i/>
        </w:rPr>
        <w:t>figures</w:t>
      </w:r>
      <w:r>
        <w:rPr>
          <w:rFonts w:ascii="Garamond" w:eastAsia="Garamond" w:hAnsi="Garamond" w:cs="Garamond"/>
        </w:rPr>
        <w:t xml:space="preserve"> de la fiction »</w:t>
      </w:r>
    </w:p>
    <w:p w:rsidR="00C55885" w:rsidRDefault="003529D7">
      <w:pPr>
        <w:shd w:val="clear" w:color="auto" w:fill="FFFFFF"/>
        <w:jc w:val="both"/>
        <w:rPr>
          <w:rFonts w:ascii="Garamond" w:eastAsia="Garamond" w:hAnsi="Garamond" w:cs="Garamond"/>
        </w:rPr>
      </w:pPr>
      <w:r>
        <w:rPr>
          <w:rFonts w:ascii="Garamond" w:eastAsia="Garamond" w:hAnsi="Garamond" w:cs="Garamond"/>
        </w:rPr>
        <w:tab/>
      </w:r>
      <w:r>
        <w:rPr>
          <w:rFonts w:ascii="Garamond" w:eastAsia="Garamond" w:hAnsi="Garamond" w:cs="Garamond"/>
        </w:rPr>
        <w:t>Nous avons oublié que les romans sont depuis longtemps illustrés : le XVIIIe siècle, des œuvres de Rousseau à celles de Laclos, est même une période particulièrement riche dans ce domaine. Mais comment fonctionnent ces images et comment informent-elles not</w:t>
      </w:r>
      <w:r>
        <w:rPr>
          <w:rFonts w:ascii="Garamond" w:eastAsia="Garamond" w:hAnsi="Garamond" w:cs="Garamond"/>
        </w:rPr>
        <w:t>re lecture des romans… qui n’est plus seulement une « lecture » mais une expérience dans laquelle l’image et l’imaginaire tiennent une place centrale ?</w:t>
      </w:r>
    </w:p>
    <w:p w:rsidR="00C55885" w:rsidRDefault="003529D7">
      <w:pPr>
        <w:shd w:val="clear" w:color="auto" w:fill="FFFFFF"/>
        <w:jc w:val="both"/>
        <w:rPr>
          <w:rFonts w:ascii="Garamond" w:eastAsia="Garamond" w:hAnsi="Garamond" w:cs="Garamond"/>
        </w:rPr>
      </w:pPr>
      <w:r>
        <w:rPr>
          <w:rFonts w:ascii="Garamond" w:eastAsia="Garamond" w:hAnsi="Garamond" w:cs="Garamond"/>
        </w:rPr>
        <w:tab/>
        <w:t>Nous apprendrons à identifier les techniques, à utiliser le vocabulaire spécifique et à circuler dans l</w:t>
      </w:r>
      <w:r>
        <w:rPr>
          <w:rFonts w:ascii="Garamond" w:eastAsia="Garamond" w:hAnsi="Garamond" w:cs="Garamond"/>
        </w:rPr>
        <w:t>es réseaux que constituent ces images d’illustration et les textes qu’elles accompagnent, en tenant compte des différentes façons par lesquelles nous y accédons (exemplaires du XVIIIe siècle, rééditions papier,  version numérisées, séries d’images en ligne</w:t>
      </w:r>
      <w:r>
        <w:rPr>
          <w:rFonts w:ascii="Garamond" w:eastAsia="Garamond" w:hAnsi="Garamond" w:cs="Garamond"/>
        </w:rPr>
        <w:t>…). Nous travaillerons à la fois sur l’histoire de ce support spécifique qu’est le livre illustré au XVIIIe siècle, sur le fonctionnement de la fiction et sur les phénomènes de réception induits par l’illustration.</w:t>
      </w:r>
    </w:p>
    <w:p w:rsidR="00C55885" w:rsidRDefault="00C55885">
      <w:pPr>
        <w:shd w:val="clear" w:color="auto" w:fill="FFFFFF"/>
        <w:jc w:val="both"/>
        <w:rPr>
          <w:rFonts w:ascii="Garamond" w:eastAsia="Garamond" w:hAnsi="Garamond" w:cs="Garamond"/>
        </w:rPr>
      </w:pPr>
    </w:p>
    <w:p w:rsidR="00C55885" w:rsidRDefault="003529D7">
      <w:pPr>
        <w:shd w:val="clear" w:color="auto" w:fill="FFFFFF"/>
        <w:jc w:val="both"/>
        <w:rPr>
          <w:rFonts w:ascii="Garamond" w:eastAsia="Garamond" w:hAnsi="Garamond" w:cs="Garamond"/>
        </w:rPr>
      </w:pPr>
      <w:r>
        <w:rPr>
          <w:rFonts w:ascii="Garamond" w:eastAsia="Garamond" w:hAnsi="Garamond" w:cs="Garamond"/>
          <w:b/>
        </w:rPr>
        <w:t>Bibliographie indicative</w:t>
      </w:r>
      <w:r>
        <w:rPr>
          <w:rFonts w:ascii="Garamond" w:eastAsia="Garamond" w:hAnsi="Garamond" w:cs="Garamond"/>
        </w:rPr>
        <w:t>, qui sera compl</w:t>
      </w:r>
      <w:r>
        <w:rPr>
          <w:rFonts w:ascii="Garamond" w:eastAsia="Garamond" w:hAnsi="Garamond" w:cs="Garamond"/>
        </w:rPr>
        <w:t>étée au premier cours :</w:t>
      </w:r>
    </w:p>
    <w:p w:rsidR="00C55885" w:rsidRDefault="003529D7">
      <w:pPr>
        <w:shd w:val="clear" w:color="auto" w:fill="FFFFFF"/>
        <w:jc w:val="both"/>
        <w:rPr>
          <w:rFonts w:ascii="Garamond" w:eastAsia="Garamond" w:hAnsi="Garamond" w:cs="Garamond"/>
          <w:color w:val="00000A"/>
        </w:rPr>
      </w:pPr>
      <w:r>
        <w:rPr>
          <w:rFonts w:ascii="Garamond" w:eastAsia="Garamond" w:hAnsi="Garamond" w:cs="Garamond"/>
          <w:color w:val="00000A"/>
        </w:rPr>
        <w:t xml:space="preserve">Le Men, Ségolène, </w:t>
      </w:r>
      <w:r>
        <w:rPr>
          <w:rFonts w:ascii="Garamond" w:eastAsia="Garamond" w:hAnsi="Garamond" w:cs="Garamond"/>
          <w:i/>
          <w:color w:val="00000A"/>
        </w:rPr>
        <w:t xml:space="preserve">La Cathédrale illustrée </w:t>
      </w:r>
      <w:proofErr w:type="gramStart"/>
      <w:r>
        <w:rPr>
          <w:rFonts w:ascii="Garamond" w:eastAsia="Garamond" w:hAnsi="Garamond" w:cs="Garamond"/>
          <w:i/>
          <w:color w:val="00000A"/>
        </w:rPr>
        <w:t>de Hugo</w:t>
      </w:r>
      <w:proofErr w:type="gramEnd"/>
      <w:r>
        <w:rPr>
          <w:rFonts w:ascii="Garamond" w:eastAsia="Garamond" w:hAnsi="Garamond" w:cs="Garamond"/>
          <w:i/>
          <w:color w:val="00000A"/>
        </w:rPr>
        <w:t xml:space="preserve"> à Monet</w:t>
      </w:r>
      <w:r>
        <w:rPr>
          <w:rFonts w:ascii="Garamond" w:eastAsia="Garamond" w:hAnsi="Garamond" w:cs="Garamond"/>
          <w:color w:val="00000A"/>
        </w:rPr>
        <w:t>, Paris [CNRS Editions, 1998], Hazan, 2014</w:t>
      </w:r>
    </w:p>
    <w:p w:rsidR="00C55885" w:rsidRDefault="003529D7">
      <w:pPr>
        <w:shd w:val="clear" w:color="auto" w:fill="FFFFFF"/>
        <w:jc w:val="both"/>
        <w:rPr>
          <w:rFonts w:ascii="Garamond" w:eastAsia="Garamond" w:hAnsi="Garamond" w:cs="Garamond"/>
          <w:color w:val="00000A"/>
        </w:rPr>
      </w:pPr>
      <w:r>
        <w:rPr>
          <w:rFonts w:ascii="Garamond" w:eastAsia="Garamond" w:hAnsi="Garamond" w:cs="Garamond"/>
          <w:color w:val="00000A"/>
        </w:rPr>
        <w:t xml:space="preserve">Martin, Christophe, </w:t>
      </w:r>
      <w:r>
        <w:rPr>
          <w:rFonts w:ascii="Garamond" w:eastAsia="Garamond" w:hAnsi="Garamond" w:cs="Garamond"/>
          <w:i/>
          <w:color w:val="00000A"/>
        </w:rPr>
        <w:t>« Dangereux suppléments ». L’illustration du roman en France au XVIII</w:t>
      </w:r>
      <w:r>
        <w:rPr>
          <w:rFonts w:ascii="Garamond" w:eastAsia="Garamond" w:hAnsi="Garamond" w:cs="Garamond"/>
          <w:i/>
          <w:color w:val="00000A"/>
          <w:vertAlign w:val="superscript"/>
        </w:rPr>
        <w:t>e</w:t>
      </w:r>
      <w:r>
        <w:rPr>
          <w:rFonts w:ascii="Garamond" w:eastAsia="Garamond" w:hAnsi="Garamond" w:cs="Garamond"/>
          <w:i/>
          <w:color w:val="00000A"/>
        </w:rPr>
        <w:t> siècle</w:t>
      </w:r>
      <w:r>
        <w:rPr>
          <w:rFonts w:ascii="Garamond" w:eastAsia="Garamond" w:hAnsi="Garamond" w:cs="Garamond"/>
          <w:color w:val="00000A"/>
        </w:rPr>
        <w:t>, [</w:t>
      </w:r>
      <w:proofErr w:type="spellStart"/>
      <w:r>
        <w:rPr>
          <w:rFonts w:ascii="Garamond" w:eastAsia="Garamond" w:hAnsi="Garamond" w:cs="Garamond"/>
          <w:color w:val="00000A"/>
        </w:rPr>
        <w:t>Klincksieck</w:t>
      </w:r>
      <w:proofErr w:type="spellEnd"/>
      <w:r>
        <w:rPr>
          <w:rFonts w:ascii="Garamond" w:eastAsia="Garamond" w:hAnsi="Garamond" w:cs="Garamond"/>
          <w:color w:val="00000A"/>
        </w:rPr>
        <w:t>, 2000], Peeters, 2005</w:t>
      </w:r>
    </w:p>
    <w:p w:rsidR="00C55885" w:rsidRDefault="003529D7">
      <w:pPr>
        <w:shd w:val="clear" w:color="auto" w:fill="FFFFFF"/>
        <w:jc w:val="both"/>
        <w:rPr>
          <w:rFonts w:ascii="Garamond" w:eastAsia="Garamond" w:hAnsi="Garamond" w:cs="Garamond"/>
          <w:color w:val="00000A"/>
        </w:rPr>
      </w:pPr>
      <w:r>
        <w:rPr>
          <w:rFonts w:ascii="Garamond" w:eastAsia="Garamond" w:hAnsi="Garamond" w:cs="Garamond"/>
          <w:color w:val="00000A"/>
        </w:rPr>
        <w:t xml:space="preserve">Stewart, Philip, </w:t>
      </w:r>
      <w:proofErr w:type="spellStart"/>
      <w:r>
        <w:rPr>
          <w:rFonts w:ascii="Garamond" w:eastAsia="Garamond" w:hAnsi="Garamond" w:cs="Garamond"/>
          <w:i/>
          <w:color w:val="00000A"/>
        </w:rPr>
        <w:t>Engraven</w:t>
      </w:r>
      <w:proofErr w:type="spellEnd"/>
      <w:r>
        <w:rPr>
          <w:rFonts w:ascii="Garamond" w:eastAsia="Garamond" w:hAnsi="Garamond" w:cs="Garamond"/>
          <w:i/>
          <w:color w:val="00000A"/>
        </w:rPr>
        <w:t xml:space="preserve"> </w:t>
      </w:r>
      <w:proofErr w:type="spellStart"/>
      <w:r>
        <w:rPr>
          <w:rFonts w:ascii="Garamond" w:eastAsia="Garamond" w:hAnsi="Garamond" w:cs="Garamond"/>
          <w:i/>
          <w:color w:val="00000A"/>
        </w:rPr>
        <w:t>Desire</w:t>
      </w:r>
      <w:proofErr w:type="spellEnd"/>
      <w:r>
        <w:rPr>
          <w:rFonts w:ascii="Garamond" w:eastAsia="Garamond" w:hAnsi="Garamond" w:cs="Garamond"/>
          <w:i/>
          <w:color w:val="00000A"/>
        </w:rPr>
        <w:t xml:space="preserve">. Eros, image and </w:t>
      </w:r>
      <w:proofErr w:type="spellStart"/>
      <w:r>
        <w:rPr>
          <w:rFonts w:ascii="Garamond" w:eastAsia="Garamond" w:hAnsi="Garamond" w:cs="Garamond"/>
          <w:i/>
          <w:color w:val="00000A"/>
        </w:rPr>
        <w:t>text</w:t>
      </w:r>
      <w:proofErr w:type="spellEnd"/>
      <w:r>
        <w:rPr>
          <w:rFonts w:ascii="Garamond" w:eastAsia="Garamond" w:hAnsi="Garamond" w:cs="Garamond"/>
          <w:i/>
          <w:color w:val="00000A"/>
        </w:rPr>
        <w:t xml:space="preserve"> in the french </w:t>
      </w:r>
      <w:proofErr w:type="spellStart"/>
      <w:r>
        <w:rPr>
          <w:rFonts w:ascii="Garamond" w:eastAsia="Garamond" w:hAnsi="Garamond" w:cs="Garamond"/>
          <w:i/>
          <w:color w:val="00000A"/>
        </w:rPr>
        <w:t>eighteenth</w:t>
      </w:r>
      <w:proofErr w:type="spellEnd"/>
      <w:r>
        <w:rPr>
          <w:rFonts w:ascii="Garamond" w:eastAsia="Garamond" w:hAnsi="Garamond" w:cs="Garamond"/>
          <w:i/>
          <w:color w:val="00000A"/>
        </w:rPr>
        <w:t xml:space="preserve"> </w:t>
      </w:r>
      <w:proofErr w:type="spellStart"/>
      <w:r>
        <w:rPr>
          <w:rFonts w:ascii="Garamond" w:eastAsia="Garamond" w:hAnsi="Garamond" w:cs="Garamond"/>
          <w:i/>
          <w:color w:val="00000A"/>
        </w:rPr>
        <w:t>century</w:t>
      </w:r>
      <w:proofErr w:type="spellEnd"/>
      <w:r>
        <w:rPr>
          <w:rFonts w:ascii="Garamond" w:eastAsia="Garamond" w:hAnsi="Garamond" w:cs="Garamond"/>
          <w:color w:val="00000A"/>
        </w:rPr>
        <w:t xml:space="preserve">, Duke </w:t>
      </w:r>
      <w:proofErr w:type="spellStart"/>
      <w:r>
        <w:rPr>
          <w:rFonts w:ascii="Garamond" w:eastAsia="Garamond" w:hAnsi="Garamond" w:cs="Garamond"/>
          <w:color w:val="00000A"/>
        </w:rPr>
        <w:t>University</w:t>
      </w:r>
      <w:proofErr w:type="spellEnd"/>
      <w:r>
        <w:rPr>
          <w:rFonts w:ascii="Garamond" w:eastAsia="Garamond" w:hAnsi="Garamond" w:cs="Garamond"/>
          <w:color w:val="00000A"/>
        </w:rPr>
        <w:t xml:space="preserve"> </w:t>
      </w:r>
      <w:proofErr w:type="spellStart"/>
      <w:r>
        <w:rPr>
          <w:rFonts w:ascii="Garamond" w:eastAsia="Garamond" w:hAnsi="Garamond" w:cs="Garamond"/>
          <w:color w:val="00000A"/>
        </w:rPr>
        <w:t>Press</w:t>
      </w:r>
      <w:proofErr w:type="spellEnd"/>
      <w:r>
        <w:rPr>
          <w:rFonts w:ascii="Garamond" w:eastAsia="Garamond" w:hAnsi="Garamond" w:cs="Garamond"/>
          <w:color w:val="00000A"/>
        </w:rPr>
        <w:t>, 1992</w:t>
      </w:r>
    </w:p>
    <w:p w:rsidR="00C55885" w:rsidRDefault="003529D7">
      <w:pPr>
        <w:shd w:val="clear" w:color="auto" w:fill="FFFFFF"/>
        <w:jc w:val="both"/>
        <w:rPr>
          <w:rFonts w:ascii="Garamond" w:eastAsia="Garamond" w:hAnsi="Garamond" w:cs="Garamond"/>
          <w:color w:val="00000A"/>
        </w:rPr>
      </w:pPr>
      <w:proofErr w:type="spellStart"/>
      <w:r>
        <w:rPr>
          <w:rFonts w:ascii="Garamond" w:eastAsia="Garamond" w:hAnsi="Garamond" w:cs="Garamond"/>
          <w:color w:val="00000A"/>
        </w:rPr>
        <w:t>Tane</w:t>
      </w:r>
      <w:proofErr w:type="spellEnd"/>
      <w:r>
        <w:rPr>
          <w:rFonts w:ascii="Garamond" w:eastAsia="Garamond" w:hAnsi="Garamond" w:cs="Garamond"/>
          <w:color w:val="00000A"/>
        </w:rPr>
        <w:t xml:space="preserve">, Benoît, </w:t>
      </w:r>
      <w:r>
        <w:rPr>
          <w:rFonts w:ascii="Garamond" w:eastAsia="Garamond" w:hAnsi="Garamond" w:cs="Garamond"/>
          <w:i/>
          <w:color w:val="00000A"/>
        </w:rPr>
        <w:t>Avec figures. Roman et illustration au XVIII</w:t>
      </w:r>
      <w:r>
        <w:rPr>
          <w:rFonts w:ascii="Garamond" w:eastAsia="Garamond" w:hAnsi="Garamond" w:cs="Garamond"/>
          <w:i/>
          <w:color w:val="00000A"/>
          <w:vertAlign w:val="superscript"/>
        </w:rPr>
        <w:t>e</w:t>
      </w:r>
      <w:r>
        <w:rPr>
          <w:rFonts w:ascii="Garamond" w:eastAsia="Garamond" w:hAnsi="Garamond" w:cs="Garamond"/>
          <w:i/>
          <w:color w:val="00000A"/>
        </w:rPr>
        <w:t> siècle</w:t>
      </w:r>
      <w:r>
        <w:rPr>
          <w:rFonts w:ascii="Garamond" w:eastAsia="Garamond" w:hAnsi="Garamond" w:cs="Garamond"/>
          <w:color w:val="00000A"/>
        </w:rPr>
        <w:t xml:space="preserve">, Rennes, Presses universitaires de </w:t>
      </w:r>
      <w:r>
        <w:rPr>
          <w:rFonts w:ascii="Garamond" w:eastAsia="Garamond" w:hAnsi="Garamond" w:cs="Garamond"/>
          <w:color w:val="00000A"/>
        </w:rPr>
        <w:t>Rennes, coll. « Interférences », 2014</w:t>
      </w:r>
    </w:p>
    <w:p w:rsidR="00C55885" w:rsidRDefault="00C55885">
      <w:pPr>
        <w:shd w:val="clear" w:color="auto" w:fill="FFFFFF"/>
        <w:rPr>
          <w:rFonts w:ascii="Garamond" w:eastAsia="Garamond" w:hAnsi="Garamond" w:cs="Garamond"/>
          <w:b/>
          <w:color w:val="000000"/>
          <w:sz w:val="22"/>
          <w:szCs w:val="22"/>
        </w:rPr>
      </w:pPr>
    </w:p>
    <w:p w:rsidR="00C55885" w:rsidRDefault="003529D7">
      <w:pPr>
        <w:shd w:val="clear" w:color="auto" w:fill="FFFFFF"/>
        <w:rPr>
          <w:rFonts w:ascii="Garamond" w:eastAsia="Garamond" w:hAnsi="Garamond" w:cs="Garamond"/>
          <w:color w:val="000000"/>
        </w:rPr>
      </w:pPr>
      <w:r>
        <w:rPr>
          <w:rFonts w:ascii="Garamond" w:eastAsia="Garamond" w:hAnsi="Garamond" w:cs="Garamond"/>
          <w:b/>
          <w:color w:val="000000"/>
        </w:rPr>
        <w:t xml:space="preserve">Evaluation : </w:t>
      </w:r>
      <w:r>
        <w:rPr>
          <w:rFonts w:ascii="Garamond" w:eastAsia="Garamond" w:hAnsi="Garamond" w:cs="Garamond"/>
          <w:color w:val="000000"/>
        </w:rPr>
        <w:t xml:space="preserve">un écrit sur table de deux heures </w:t>
      </w:r>
    </w:p>
    <w:p w:rsidR="00C55885" w:rsidRDefault="003529D7">
      <w:pPr>
        <w:shd w:val="clear" w:color="auto" w:fill="FFFFFF"/>
        <w:rPr>
          <w:rFonts w:ascii="Garamond" w:eastAsia="Garamond" w:hAnsi="Garamond" w:cs="Garamond"/>
          <w:color w:val="000000"/>
        </w:rPr>
      </w:pPr>
      <w:r>
        <w:rPr>
          <w:rFonts w:ascii="Garamond" w:eastAsia="Garamond" w:hAnsi="Garamond" w:cs="Garamond"/>
          <w:color w:val="000000"/>
        </w:rPr>
        <w:t>La note compte pour 50% de l’UE</w:t>
      </w:r>
    </w:p>
    <w:p w:rsidR="00C55885" w:rsidRDefault="003529D7">
      <w:pPr>
        <w:shd w:val="clear" w:color="auto" w:fill="FFFFFF"/>
        <w:rPr>
          <w:rFonts w:ascii="Garamond" w:eastAsia="Garamond" w:hAnsi="Garamond" w:cs="Garamond"/>
        </w:rPr>
      </w:pPr>
      <w:r>
        <w:rPr>
          <w:rFonts w:ascii="Garamond" w:eastAsia="Garamond" w:hAnsi="Garamond" w:cs="Garamond"/>
          <w:color w:val="000000"/>
          <w:sz w:val="22"/>
          <w:szCs w:val="22"/>
        </w:rPr>
        <w:t> </w:t>
      </w:r>
    </w:p>
    <w:p w:rsidR="00C55885" w:rsidRDefault="00C55885">
      <w:pPr>
        <w:rPr>
          <w:rFonts w:ascii="Garamond" w:eastAsia="Garamond" w:hAnsi="Garamond" w:cs="Garamond"/>
          <w:b/>
        </w:rPr>
      </w:pPr>
    </w:p>
    <w:p w:rsidR="00C55885" w:rsidRDefault="00C55885">
      <w:pPr>
        <w:spacing w:after="240"/>
        <w:jc w:val="both"/>
        <w:rPr>
          <w:rFonts w:ascii="Garamond" w:eastAsia="Garamond" w:hAnsi="Garamond" w:cs="Garamond"/>
        </w:rPr>
      </w:pPr>
    </w:p>
    <w:p w:rsidR="00C55885" w:rsidRDefault="00C55885">
      <w:pPr>
        <w:spacing w:after="240"/>
        <w:jc w:val="both"/>
        <w:rPr>
          <w:rFonts w:ascii="Garamond" w:eastAsia="Garamond" w:hAnsi="Garamond" w:cs="Garamond"/>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r>
        <w:rPr>
          <w:rFonts w:ascii="Garamond" w:eastAsia="Garamond" w:hAnsi="Garamond" w:cs="Garamond"/>
          <w:b/>
          <w:sz w:val="36"/>
          <w:szCs w:val="36"/>
        </w:rPr>
        <w:t xml:space="preserve">  Langue, écritures et arts visuels</w:t>
      </w:r>
    </w:p>
    <w:p w:rsidR="00C55885" w:rsidRDefault="003529D7">
      <w:pPr>
        <w:pStyle w:val="Titre1"/>
        <w:numPr>
          <w:ilvl w:val="0"/>
          <w:numId w:val="5"/>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rsidR="00C55885" w:rsidRDefault="003529D7">
      <w:pPr>
        <w:rPr>
          <w:rFonts w:ascii="Garamond" w:eastAsia="Garamond" w:hAnsi="Garamond" w:cs="Garamond"/>
        </w:rPr>
      </w:pPr>
      <w:r>
        <w:rPr>
          <w:rFonts w:ascii="Garamond" w:eastAsia="Garamond" w:hAnsi="Garamond" w:cs="Garamond"/>
        </w:rPr>
        <w:t xml:space="preserve"> </w:t>
      </w:r>
    </w:p>
    <w:p w:rsidR="00C55885" w:rsidRDefault="003529D7">
      <w:pPr>
        <w:rPr>
          <w:rFonts w:ascii="Garamond" w:eastAsia="Garamond" w:hAnsi="Garamond" w:cs="Garamond"/>
          <w:b/>
        </w:rPr>
      </w:pPr>
      <w:r>
        <w:rPr>
          <w:rFonts w:ascii="Garamond" w:eastAsia="Garamond" w:hAnsi="Garamond" w:cs="Garamond"/>
          <w:b/>
        </w:rPr>
        <w:t xml:space="preserve">Responsables : Mme Anne </w:t>
      </w:r>
      <w:proofErr w:type="spellStart"/>
      <w:r>
        <w:rPr>
          <w:rFonts w:ascii="Garamond" w:eastAsia="Garamond" w:hAnsi="Garamond" w:cs="Garamond"/>
          <w:b/>
        </w:rPr>
        <w:t>Dagnac</w:t>
      </w:r>
      <w:proofErr w:type="spellEnd"/>
      <w:r>
        <w:rPr>
          <w:rFonts w:ascii="Garamond" w:eastAsia="Garamond" w:hAnsi="Garamond" w:cs="Garamond"/>
          <w:b/>
        </w:rPr>
        <w:t xml:space="preserve"> – Mme Emma Viguier ; vendredi 10h30-12h30</w:t>
      </w:r>
    </w:p>
    <w:p w:rsidR="00C55885" w:rsidRDefault="00C55885">
      <w:pPr>
        <w:rPr>
          <w:rFonts w:ascii="Garamond" w:eastAsia="Garamond" w:hAnsi="Garamond" w:cs="Garamond"/>
          <w:b/>
          <w:u w:val="single"/>
        </w:rPr>
      </w:pPr>
    </w:p>
    <w:p w:rsidR="00C55885" w:rsidRDefault="003529D7">
      <w:pPr>
        <w:pBdr>
          <w:top w:val="nil"/>
          <w:left w:val="nil"/>
          <w:bottom w:val="nil"/>
          <w:right w:val="nil"/>
          <w:between w:val="nil"/>
        </w:pBdr>
        <w:shd w:val="clear" w:color="auto" w:fill="FFFFFF"/>
        <w:rPr>
          <w:rFonts w:ascii="Garamond" w:eastAsia="Garamond" w:hAnsi="Garamond" w:cs="Garamond"/>
          <w:b/>
          <w:color w:val="000000"/>
        </w:rPr>
      </w:pPr>
      <w:r>
        <w:rPr>
          <w:rFonts w:ascii="Garamond" w:eastAsia="Garamond" w:hAnsi="Garamond" w:cs="Garamond"/>
          <w:b/>
          <w:color w:val="000000"/>
        </w:rPr>
        <w:t xml:space="preserve">Contenu : </w:t>
      </w:r>
    </w:p>
    <w:p w:rsidR="00C55885" w:rsidRDefault="003529D7">
      <w:pPr>
        <w:ind w:right="-41"/>
        <w:jc w:val="both"/>
        <w:rPr>
          <w:rFonts w:ascii="Garamond" w:eastAsia="Garamond" w:hAnsi="Garamond" w:cs="Garamond"/>
        </w:rPr>
      </w:pPr>
      <w:r>
        <w:rPr>
          <w:rFonts w:ascii="Garamond" w:eastAsia="Garamond" w:hAnsi="Garamond" w:cs="Garamond"/>
        </w:rPr>
        <w:t xml:space="preserve">Le cours se construit en deux temps. Les trois premières séances (Mme </w:t>
      </w:r>
      <w:proofErr w:type="spellStart"/>
      <w:r>
        <w:rPr>
          <w:rFonts w:ascii="Garamond" w:eastAsia="Garamond" w:hAnsi="Garamond" w:cs="Garamond"/>
        </w:rPr>
        <w:t>Dagnac</w:t>
      </w:r>
      <w:proofErr w:type="spellEnd"/>
      <w:r>
        <w:rPr>
          <w:rFonts w:ascii="Garamond" w:eastAsia="Garamond" w:hAnsi="Garamond" w:cs="Garamond"/>
        </w:rPr>
        <w:t xml:space="preserve">) abordent l’écriture dans son rapport au langage et aux langues. Les séances suivantes (Mme Viguier) explorent une </w:t>
      </w:r>
      <w:r>
        <w:rPr>
          <w:rFonts w:ascii="Garamond" w:eastAsia="Garamond" w:hAnsi="Garamond" w:cs="Garamond"/>
          <w:i/>
        </w:rPr>
        <w:t>autre voie</w:t>
      </w:r>
      <w:r>
        <w:rPr>
          <w:rFonts w:ascii="Garamond" w:eastAsia="Garamond" w:hAnsi="Garamond" w:cs="Garamond"/>
        </w:rPr>
        <w:t xml:space="preserve"> du langage qui se dessine lorsque celui-ci</w:t>
      </w:r>
      <w:r>
        <w:rPr>
          <w:rFonts w:ascii="Garamond" w:eastAsia="Garamond" w:hAnsi="Garamond" w:cs="Garamond"/>
        </w:rPr>
        <w:t xml:space="preserve"> s’engage sur les terrains des arts plastiques, visuels et performatifs. Dans cette optique, des jeux de « </w:t>
      </w:r>
      <w:proofErr w:type="spellStart"/>
      <w:r>
        <w:rPr>
          <w:rFonts w:ascii="Garamond" w:eastAsia="Garamond" w:hAnsi="Garamond" w:cs="Garamond"/>
        </w:rPr>
        <w:t>poésure</w:t>
      </w:r>
      <w:proofErr w:type="spellEnd"/>
      <w:r>
        <w:rPr>
          <w:rFonts w:ascii="Garamond" w:eastAsia="Garamond" w:hAnsi="Garamond" w:cs="Garamond"/>
        </w:rPr>
        <w:t xml:space="preserve"> et </w:t>
      </w:r>
      <w:proofErr w:type="spellStart"/>
      <w:r>
        <w:rPr>
          <w:rFonts w:ascii="Garamond" w:eastAsia="Garamond" w:hAnsi="Garamond" w:cs="Garamond"/>
        </w:rPr>
        <w:t>peintrie</w:t>
      </w:r>
      <w:proofErr w:type="spellEnd"/>
      <w:r>
        <w:rPr>
          <w:rFonts w:ascii="Garamond" w:eastAsia="Garamond" w:hAnsi="Garamond" w:cs="Garamond"/>
        </w:rPr>
        <w:t xml:space="preserve"> » expérimentés au début du XXe siècle jusqu’au gommage ritualisé de </w:t>
      </w:r>
      <w:r>
        <w:rPr>
          <w:rFonts w:ascii="Garamond" w:eastAsia="Garamond" w:hAnsi="Garamond" w:cs="Garamond"/>
          <w:i/>
        </w:rPr>
        <w:t>A la recherche</w:t>
      </w:r>
      <w:r>
        <w:rPr>
          <w:rFonts w:ascii="Garamond" w:eastAsia="Garamond" w:hAnsi="Garamond" w:cs="Garamond"/>
        </w:rPr>
        <w:t xml:space="preserve"> </w:t>
      </w:r>
      <w:r>
        <w:rPr>
          <w:rFonts w:ascii="Garamond" w:eastAsia="Garamond" w:hAnsi="Garamond" w:cs="Garamond"/>
          <w:i/>
        </w:rPr>
        <w:t>du temps perdu</w:t>
      </w:r>
      <w:r>
        <w:rPr>
          <w:rFonts w:ascii="Garamond" w:eastAsia="Garamond" w:hAnsi="Garamond" w:cs="Garamond"/>
        </w:rPr>
        <w:t xml:space="preserve"> mené par Jérémie </w:t>
      </w:r>
      <w:proofErr w:type="spellStart"/>
      <w:r>
        <w:rPr>
          <w:rFonts w:ascii="Garamond" w:eastAsia="Garamond" w:hAnsi="Garamond" w:cs="Garamond"/>
        </w:rPr>
        <w:t>Bennequin</w:t>
      </w:r>
      <w:proofErr w:type="spellEnd"/>
      <w:r>
        <w:rPr>
          <w:rFonts w:ascii="Garamond" w:eastAsia="Garamond" w:hAnsi="Garamond" w:cs="Garamond"/>
        </w:rPr>
        <w:t xml:space="preserve">, en </w:t>
      </w:r>
      <w:r>
        <w:rPr>
          <w:rFonts w:ascii="Garamond" w:eastAsia="Garamond" w:hAnsi="Garamond" w:cs="Garamond"/>
        </w:rPr>
        <w:t>passant par la poésie visuelle et en « action », les performances calligraphiques et autres plasticités de l’écriture, le langage est interrogé dans ses codes, ses formes, ses usages, est mis en mouvement (parfois jusqu’à l’anéantissement), se présente dan</w:t>
      </w:r>
      <w:r>
        <w:rPr>
          <w:rFonts w:ascii="Garamond" w:eastAsia="Garamond" w:hAnsi="Garamond" w:cs="Garamond"/>
        </w:rPr>
        <w:t xml:space="preserve">s sa pure matérialité sonore et visuelle. Nous proposons ainsi d’explorer cette </w:t>
      </w:r>
      <w:r>
        <w:rPr>
          <w:rFonts w:ascii="Garamond" w:eastAsia="Garamond" w:hAnsi="Garamond" w:cs="Garamond"/>
          <w:i/>
        </w:rPr>
        <w:t>autre voie</w:t>
      </w:r>
      <w:r>
        <w:rPr>
          <w:rFonts w:ascii="Garamond" w:eastAsia="Garamond" w:hAnsi="Garamond" w:cs="Garamond"/>
        </w:rPr>
        <w:t xml:space="preserve"> de la langue et de l’écriture</w:t>
      </w:r>
      <w:r>
        <w:rPr>
          <w:rFonts w:ascii="Garamond" w:eastAsia="Garamond" w:hAnsi="Garamond" w:cs="Garamond"/>
          <w:i/>
        </w:rPr>
        <w:t xml:space="preserve">, </w:t>
      </w:r>
      <w:r>
        <w:rPr>
          <w:rFonts w:ascii="Garamond" w:eastAsia="Garamond" w:hAnsi="Garamond" w:cs="Garamond"/>
        </w:rPr>
        <w:t xml:space="preserve">performée, chorégraphiée, déconstruite, </w:t>
      </w:r>
      <w:proofErr w:type="spellStart"/>
      <w:r>
        <w:rPr>
          <w:rFonts w:ascii="Garamond" w:eastAsia="Garamond" w:hAnsi="Garamond" w:cs="Garamond"/>
        </w:rPr>
        <w:t>asémique</w:t>
      </w:r>
      <w:proofErr w:type="spellEnd"/>
      <w:r>
        <w:rPr>
          <w:rFonts w:ascii="Garamond" w:eastAsia="Garamond" w:hAnsi="Garamond" w:cs="Garamond"/>
        </w:rPr>
        <w:t xml:space="preserve">, </w:t>
      </w:r>
      <w:r>
        <w:rPr>
          <w:rFonts w:ascii="Garamond" w:eastAsia="Garamond" w:hAnsi="Garamond" w:cs="Garamond"/>
          <w:i/>
        </w:rPr>
        <w:t xml:space="preserve">plastique, </w:t>
      </w:r>
      <w:r>
        <w:rPr>
          <w:rFonts w:ascii="Garamond" w:eastAsia="Garamond" w:hAnsi="Garamond" w:cs="Garamond"/>
        </w:rPr>
        <w:t>telle qu’elle est mise en œuvre  par les artistes.  </w:t>
      </w:r>
    </w:p>
    <w:p w:rsidR="00C55885" w:rsidRDefault="00C55885">
      <w:pPr>
        <w:rPr>
          <w:rFonts w:ascii="Garamond" w:eastAsia="Garamond" w:hAnsi="Garamond" w:cs="Garamond"/>
        </w:rPr>
      </w:pPr>
    </w:p>
    <w:p w:rsidR="00C55885" w:rsidRDefault="003529D7">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Bibliographie : </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Ouvrages/Articles/Catalogues d’exposition</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AUSTIN, John </w:t>
      </w:r>
      <w:proofErr w:type="spellStart"/>
      <w:r>
        <w:rPr>
          <w:rFonts w:ascii="Garamond" w:eastAsia="Garamond" w:hAnsi="Garamond" w:cs="Garamond"/>
          <w:color w:val="000000"/>
        </w:rPr>
        <w:t>Langshaw</w:t>
      </w:r>
      <w:proofErr w:type="spellEnd"/>
      <w:r>
        <w:rPr>
          <w:rFonts w:ascii="Garamond" w:eastAsia="Garamond" w:hAnsi="Garamond" w:cs="Garamond"/>
          <w:color w:val="000000"/>
        </w:rPr>
        <w:t xml:space="preserve">, </w:t>
      </w:r>
      <w:r>
        <w:rPr>
          <w:rFonts w:ascii="Garamond" w:eastAsia="Garamond" w:hAnsi="Garamond" w:cs="Garamond"/>
          <w:i/>
          <w:color w:val="000000"/>
        </w:rPr>
        <w:t xml:space="preserve">How to do </w:t>
      </w:r>
      <w:proofErr w:type="spellStart"/>
      <w:r>
        <w:rPr>
          <w:rFonts w:ascii="Garamond" w:eastAsia="Garamond" w:hAnsi="Garamond" w:cs="Garamond"/>
          <w:i/>
          <w:color w:val="000000"/>
        </w:rPr>
        <w:t>things</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with</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words</w:t>
      </w:r>
      <w:proofErr w:type="spellEnd"/>
      <w:r>
        <w:rPr>
          <w:rFonts w:ascii="Garamond" w:eastAsia="Garamond" w:hAnsi="Garamond" w:cs="Garamond"/>
          <w:i/>
          <w:color w:val="000000"/>
        </w:rPr>
        <w:t>,</w:t>
      </w:r>
      <w:r>
        <w:rPr>
          <w:rFonts w:ascii="Garamond" w:eastAsia="Garamond" w:hAnsi="Garamond" w:cs="Garamond"/>
          <w:color w:val="000000"/>
        </w:rPr>
        <w:t xml:space="preserve"> Oxford </w:t>
      </w:r>
      <w:proofErr w:type="spellStart"/>
      <w:r>
        <w:rPr>
          <w:rFonts w:ascii="Garamond" w:eastAsia="Garamond" w:hAnsi="Garamond" w:cs="Garamond"/>
          <w:color w:val="000000"/>
        </w:rPr>
        <w:t>University</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Press</w:t>
      </w:r>
      <w:proofErr w:type="spellEnd"/>
      <w:r>
        <w:rPr>
          <w:rFonts w:ascii="Garamond" w:eastAsia="Garamond" w:hAnsi="Garamond" w:cs="Garamond"/>
          <w:color w:val="000000"/>
        </w:rPr>
        <w:t xml:space="preserve">, 1962 (version française : </w:t>
      </w:r>
      <w:r>
        <w:rPr>
          <w:rFonts w:ascii="Garamond" w:eastAsia="Garamond" w:hAnsi="Garamond" w:cs="Garamond"/>
          <w:i/>
          <w:color w:val="000000"/>
        </w:rPr>
        <w:t>Quand dire, c’est faire</w:t>
      </w:r>
      <w:r>
        <w:rPr>
          <w:rFonts w:ascii="Garamond" w:eastAsia="Garamond" w:hAnsi="Garamond" w:cs="Garamond"/>
          <w:color w:val="000000"/>
        </w:rPr>
        <w:t xml:space="preserve">, Paris, Seuil, 1970). </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BARTHES, Roland, </w:t>
      </w:r>
      <w:r>
        <w:rPr>
          <w:rFonts w:ascii="Garamond" w:eastAsia="Garamond" w:hAnsi="Garamond" w:cs="Garamond"/>
          <w:i/>
          <w:color w:val="000000"/>
        </w:rPr>
        <w:t>L’Empire des signes,</w:t>
      </w:r>
      <w:r>
        <w:rPr>
          <w:rFonts w:ascii="Garamond" w:eastAsia="Garamond" w:hAnsi="Garamond" w:cs="Garamond"/>
          <w:color w:val="000000"/>
        </w:rPr>
        <w:t xml:space="preserve"> Paris, Seuil, coll. Points</w:t>
      </w:r>
      <w:r>
        <w:rPr>
          <w:rFonts w:ascii="Garamond" w:eastAsia="Garamond" w:hAnsi="Garamond" w:cs="Garamond"/>
          <w:color w:val="000000"/>
        </w:rPr>
        <w:t>/Essais, 2005 (1</w:t>
      </w:r>
      <w:r>
        <w:rPr>
          <w:rFonts w:ascii="Garamond" w:eastAsia="Garamond" w:hAnsi="Garamond" w:cs="Garamond"/>
          <w:color w:val="000000"/>
          <w:vertAlign w:val="superscript"/>
        </w:rPr>
        <w:t>ère</w:t>
      </w:r>
      <w:r>
        <w:rPr>
          <w:rFonts w:ascii="Garamond" w:eastAsia="Garamond" w:hAnsi="Garamond" w:cs="Garamond"/>
          <w:color w:val="000000"/>
        </w:rPr>
        <w:t xml:space="preserve">édition, Paris, </w:t>
      </w:r>
      <w:proofErr w:type="spellStart"/>
      <w:r>
        <w:rPr>
          <w:rFonts w:ascii="Garamond" w:eastAsia="Garamond" w:hAnsi="Garamond" w:cs="Garamond"/>
          <w:color w:val="000000"/>
        </w:rPr>
        <w:t>Skira</w:t>
      </w:r>
      <w:proofErr w:type="spellEnd"/>
      <w:r>
        <w:rPr>
          <w:rFonts w:ascii="Garamond" w:eastAsia="Garamond" w:hAnsi="Garamond" w:cs="Garamond"/>
          <w:color w:val="000000"/>
        </w:rPr>
        <w:t>, 1970)</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i/>
          <w:color w:val="000000"/>
        </w:rPr>
        <w:t>Le plaisir du texte,</w:t>
      </w:r>
      <w:r>
        <w:rPr>
          <w:rFonts w:ascii="Garamond" w:eastAsia="Garamond" w:hAnsi="Garamond" w:cs="Garamond"/>
          <w:color w:val="000000"/>
        </w:rPr>
        <w:t xml:space="preserve"> Paris, Seuil, coll. Points/Essais, 1973.</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i/>
          <w:color w:val="000000"/>
        </w:rPr>
        <w:t>L’Obvie et l’Obtus. Essais critiques III,</w:t>
      </w:r>
      <w:r>
        <w:rPr>
          <w:rFonts w:ascii="Garamond" w:eastAsia="Garamond" w:hAnsi="Garamond" w:cs="Garamond"/>
          <w:color w:val="000000"/>
        </w:rPr>
        <w:t xml:space="preserve"> Paris, Seuil, coll. Points/Essais, 1992.</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color w:val="000000"/>
        </w:rPr>
        <w:t xml:space="preserve">« Variations sur l’écriture » (1973), dans R. Barthes, </w:t>
      </w:r>
      <w:r>
        <w:rPr>
          <w:rFonts w:ascii="Garamond" w:eastAsia="Garamond" w:hAnsi="Garamond" w:cs="Garamond"/>
          <w:i/>
          <w:color w:val="000000"/>
        </w:rPr>
        <w:t xml:space="preserve">Œuvres complètes, tome II </w:t>
      </w:r>
      <w:r>
        <w:rPr>
          <w:rFonts w:ascii="Garamond" w:eastAsia="Garamond" w:hAnsi="Garamond" w:cs="Garamond"/>
          <w:color w:val="000000"/>
        </w:rPr>
        <w:t>(1966-1973), édition établie et présentée par Eric Marty, Paris, Seuil, 1994.</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BILLETER, Jean-François, </w:t>
      </w:r>
      <w:r>
        <w:rPr>
          <w:rFonts w:ascii="Garamond" w:eastAsia="Garamond" w:hAnsi="Garamond" w:cs="Garamond"/>
          <w:i/>
          <w:color w:val="000000"/>
        </w:rPr>
        <w:t>L’art chinois de l’écriture</w:t>
      </w:r>
      <w:r>
        <w:rPr>
          <w:rFonts w:ascii="Garamond" w:eastAsia="Garamond" w:hAnsi="Garamond" w:cs="Garamond"/>
          <w:color w:val="000000"/>
        </w:rPr>
        <w:t xml:space="preserve">, Genève, </w:t>
      </w:r>
      <w:proofErr w:type="spellStart"/>
      <w:r>
        <w:rPr>
          <w:rFonts w:ascii="Garamond" w:eastAsia="Garamond" w:hAnsi="Garamond" w:cs="Garamond"/>
          <w:color w:val="000000"/>
        </w:rPr>
        <w:t>Skira</w:t>
      </w:r>
      <w:proofErr w:type="spellEnd"/>
      <w:r>
        <w:rPr>
          <w:rFonts w:ascii="Garamond" w:eastAsia="Garamond" w:hAnsi="Garamond" w:cs="Garamond"/>
          <w:color w:val="000000"/>
        </w:rPr>
        <w:t xml:space="preserve"> ; Paris, Flammarion, 1989.</w:t>
      </w:r>
    </w:p>
    <w:p w:rsidR="00C55885" w:rsidRDefault="003529D7">
      <w:pPr>
        <w:rPr>
          <w:rFonts w:ascii="Garamond" w:eastAsia="Garamond" w:hAnsi="Garamond" w:cs="Garamond"/>
        </w:rPr>
      </w:pPr>
      <w:r>
        <w:rPr>
          <w:rFonts w:ascii="Garamond" w:eastAsia="Garamond" w:hAnsi="Garamond" w:cs="Garamond"/>
        </w:rPr>
        <w:t>BR</w:t>
      </w:r>
      <w:r>
        <w:rPr>
          <w:rFonts w:ascii="Garamond" w:eastAsia="Garamond" w:hAnsi="Garamond" w:cs="Garamond"/>
        </w:rPr>
        <w:t>ETON-GRAVEREAU, Simone et THIBAULT, Danièle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shd w:val="clear" w:color="auto" w:fill="ECF4EE"/>
        </w:rPr>
        <w:t>L’aventure des écritures, Matières et formes</w:t>
      </w:r>
      <w:r>
        <w:rPr>
          <w:rFonts w:ascii="Garamond" w:eastAsia="Garamond" w:hAnsi="Garamond" w:cs="Garamond"/>
          <w:shd w:val="clear" w:color="auto" w:fill="ECF4EE"/>
        </w:rPr>
        <w:t xml:space="preserve">, </w:t>
      </w:r>
      <w:r>
        <w:rPr>
          <w:rFonts w:ascii="Garamond" w:eastAsia="Garamond" w:hAnsi="Garamond" w:cs="Garamond"/>
        </w:rPr>
        <w:t xml:space="preserve">catalogue d’exposition,  </w:t>
      </w:r>
      <w:r>
        <w:rPr>
          <w:rFonts w:ascii="Garamond" w:eastAsia="Garamond" w:hAnsi="Garamond" w:cs="Garamond"/>
          <w:shd w:val="clear" w:color="auto" w:fill="ECF4EE"/>
        </w:rPr>
        <w:t xml:space="preserve">Paris, BNF, 1998.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BUTOR, Michel, </w:t>
      </w:r>
      <w:r>
        <w:rPr>
          <w:rFonts w:ascii="Garamond" w:eastAsia="Garamond" w:hAnsi="Garamond" w:cs="Garamond"/>
          <w:i/>
          <w:color w:val="000000"/>
        </w:rPr>
        <w:t>Les mots dans la peinture</w:t>
      </w:r>
      <w:r>
        <w:rPr>
          <w:rFonts w:ascii="Garamond" w:eastAsia="Garamond" w:hAnsi="Garamond" w:cs="Garamond"/>
          <w:color w:val="000000"/>
        </w:rPr>
        <w:t xml:space="preserve">, Genève, </w:t>
      </w:r>
      <w:proofErr w:type="spellStart"/>
      <w:r>
        <w:rPr>
          <w:rFonts w:ascii="Garamond" w:eastAsia="Garamond" w:hAnsi="Garamond" w:cs="Garamond"/>
          <w:color w:val="000000"/>
        </w:rPr>
        <w:t>Skira</w:t>
      </w:r>
      <w:proofErr w:type="spellEnd"/>
      <w:r>
        <w:rPr>
          <w:rFonts w:ascii="Garamond" w:eastAsia="Garamond" w:hAnsi="Garamond" w:cs="Garamond"/>
          <w:color w:val="000000"/>
        </w:rPr>
        <w:t xml:space="preserve">, coll. Les sentiers de la création, 1969.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i/>
          <w:color w:val="000000"/>
        </w:rPr>
        <w:t>Chine : l’Empir</w:t>
      </w:r>
      <w:r>
        <w:rPr>
          <w:rFonts w:ascii="Garamond" w:eastAsia="Garamond" w:hAnsi="Garamond" w:cs="Garamond"/>
          <w:i/>
          <w:color w:val="000000"/>
        </w:rPr>
        <w:t>e du trait. Calligraphies et dessins du V</w:t>
      </w:r>
      <w:r>
        <w:rPr>
          <w:rFonts w:ascii="Garamond" w:eastAsia="Garamond" w:hAnsi="Garamond" w:cs="Garamond"/>
          <w:i/>
          <w:color w:val="000000"/>
          <w:vertAlign w:val="superscript"/>
        </w:rPr>
        <w:t xml:space="preserve">e </w:t>
      </w:r>
      <w:r>
        <w:rPr>
          <w:rFonts w:ascii="Garamond" w:eastAsia="Garamond" w:hAnsi="Garamond" w:cs="Garamond"/>
          <w:i/>
          <w:color w:val="000000"/>
        </w:rPr>
        <w:t>au XIX</w:t>
      </w:r>
      <w:r>
        <w:rPr>
          <w:rFonts w:ascii="Garamond" w:eastAsia="Garamond" w:hAnsi="Garamond" w:cs="Garamond"/>
          <w:i/>
          <w:color w:val="000000"/>
          <w:vertAlign w:val="superscript"/>
        </w:rPr>
        <w:t xml:space="preserve">e </w:t>
      </w:r>
      <w:r>
        <w:rPr>
          <w:rFonts w:ascii="Garamond" w:eastAsia="Garamond" w:hAnsi="Garamond" w:cs="Garamond"/>
          <w:i/>
          <w:color w:val="000000"/>
        </w:rPr>
        <w:t>siècle</w:t>
      </w:r>
      <w:r>
        <w:rPr>
          <w:rFonts w:ascii="Garamond" w:eastAsia="Garamond" w:hAnsi="Garamond" w:cs="Garamond"/>
          <w:color w:val="000000"/>
        </w:rPr>
        <w:t>, catalogue d’exposition, Texte de Nathalie Monnet, Avant-propos de François Cheng, Paris, Bibliothèque nationale de France, 2004.</w:t>
      </w:r>
    </w:p>
    <w:p w:rsidR="00C55885" w:rsidRDefault="003529D7">
      <w:pPr>
        <w:pBdr>
          <w:top w:val="nil"/>
          <w:left w:val="nil"/>
          <w:bottom w:val="nil"/>
          <w:right w:val="nil"/>
          <w:between w:val="nil"/>
        </w:pBdr>
        <w:jc w:val="both"/>
        <w:rPr>
          <w:rFonts w:ascii="Garamond" w:eastAsia="Garamond" w:hAnsi="Garamond" w:cs="Garamond"/>
          <w:color w:val="000000"/>
        </w:rPr>
      </w:pPr>
      <w:proofErr w:type="spellStart"/>
      <w:r>
        <w:rPr>
          <w:rFonts w:ascii="Garamond" w:eastAsia="Garamond" w:hAnsi="Garamond" w:cs="Garamond"/>
          <w:i/>
          <w:color w:val="000000"/>
        </w:rPr>
        <w:t>Cy</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Twombly</w:t>
      </w:r>
      <w:proofErr w:type="spellEnd"/>
      <w:r>
        <w:rPr>
          <w:rFonts w:ascii="Garamond" w:eastAsia="Garamond" w:hAnsi="Garamond" w:cs="Garamond"/>
          <w:i/>
          <w:color w:val="000000"/>
        </w:rPr>
        <w:t>, 50 années de dessins,</w:t>
      </w:r>
      <w:r>
        <w:rPr>
          <w:rFonts w:ascii="Garamond" w:eastAsia="Garamond" w:hAnsi="Garamond" w:cs="Garamond"/>
          <w:color w:val="000000"/>
        </w:rPr>
        <w:t xml:space="preserve"> catalogue d’exposition, collectif, Paris, Gallimard/éditions du centre Georges Pompidou, 2004.</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DANIELS, Peter &amp; BRIGHT William, </w:t>
      </w:r>
      <w:r>
        <w:rPr>
          <w:rFonts w:ascii="Garamond" w:eastAsia="Garamond" w:hAnsi="Garamond" w:cs="Garamond"/>
          <w:i/>
          <w:color w:val="000000"/>
        </w:rPr>
        <w:t xml:space="preserve">The </w:t>
      </w:r>
      <w:proofErr w:type="spellStart"/>
      <w:r>
        <w:rPr>
          <w:rFonts w:ascii="Garamond" w:eastAsia="Garamond" w:hAnsi="Garamond" w:cs="Garamond"/>
          <w:i/>
          <w:color w:val="000000"/>
        </w:rPr>
        <w:t>World’s</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Writing</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Systems</w:t>
      </w:r>
      <w:proofErr w:type="spellEnd"/>
      <w:r>
        <w:rPr>
          <w:rFonts w:ascii="Garamond" w:eastAsia="Garamond" w:hAnsi="Garamond" w:cs="Garamond"/>
          <w:color w:val="000000"/>
        </w:rPr>
        <w:t xml:space="preserve">, Oxford </w:t>
      </w:r>
      <w:proofErr w:type="spellStart"/>
      <w:r>
        <w:rPr>
          <w:rFonts w:ascii="Garamond" w:eastAsia="Garamond" w:hAnsi="Garamond" w:cs="Garamond"/>
          <w:color w:val="000000"/>
        </w:rPr>
        <w:t>University</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Press</w:t>
      </w:r>
      <w:proofErr w:type="spellEnd"/>
      <w:r>
        <w:rPr>
          <w:rFonts w:ascii="Garamond" w:eastAsia="Garamond" w:hAnsi="Garamond" w:cs="Garamond"/>
          <w:color w:val="000000"/>
        </w:rPr>
        <w:t xml:space="preserve">, 1996. </w:t>
      </w:r>
    </w:p>
    <w:p w:rsidR="00C55885" w:rsidRDefault="003529D7">
      <w:pPr>
        <w:pBdr>
          <w:top w:val="nil"/>
          <w:left w:val="nil"/>
          <w:bottom w:val="nil"/>
          <w:right w:val="nil"/>
          <w:between w:val="nil"/>
        </w:pBdr>
        <w:jc w:val="both"/>
        <w:rPr>
          <w:rFonts w:ascii="Garamond" w:eastAsia="Garamond" w:hAnsi="Garamond" w:cs="Garamond"/>
          <w:color w:val="000000"/>
        </w:rPr>
      </w:pPr>
      <w:proofErr w:type="spellStart"/>
      <w:r>
        <w:rPr>
          <w:rFonts w:ascii="Garamond" w:eastAsia="Garamond" w:hAnsi="Garamond" w:cs="Garamond"/>
          <w:i/>
          <w:color w:val="000000"/>
        </w:rPr>
        <w:t>Dotremont</w:t>
      </w:r>
      <w:proofErr w:type="spellEnd"/>
      <w:r>
        <w:rPr>
          <w:rFonts w:ascii="Garamond" w:eastAsia="Garamond" w:hAnsi="Garamond" w:cs="Garamond"/>
          <w:i/>
          <w:color w:val="000000"/>
        </w:rPr>
        <w:t>, peintre de l’écriture</w:t>
      </w:r>
      <w:r>
        <w:rPr>
          <w:rFonts w:ascii="Garamond" w:eastAsia="Garamond" w:hAnsi="Garamond" w:cs="Garamond"/>
          <w:color w:val="000000"/>
        </w:rPr>
        <w:t>, catalogue d’exposition, collecti</w:t>
      </w:r>
      <w:r>
        <w:rPr>
          <w:rFonts w:ascii="Garamond" w:eastAsia="Garamond" w:hAnsi="Garamond" w:cs="Garamond"/>
          <w:color w:val="000000"/>
        </w:rPr>
        <w:t>f (exposition conçue par Pierre Alechinsky), Wallonie-Bruxelles, Centre culturel de la communauté française de Belgique ; Paris, Yves Rivière éditeur, 1982.</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DRAGUET Michel (</w:t>
      </w:r>
      <w:proofErr w:type="spellStart"/>
      <w:r>
        <w:rPr>
          <w:rFonts w:ascii="Garamond" w:eastAsia="Garamond" w:hAnsi="Garamond" w:cs="Garamond"/>
          <w:color w:val="000000"/>
        </w:rPr>
        <w:t>dir</w:t>
      </w:r>
      <w:proofErr w:type="spellEnd"/>
      <w:r>
        <w:rPr>
          <w:rFonts w:ascii="Garamond" w:eastAsia="Garamond" w:hAnsi="Garamond" w:cs="Garamond"/>
          <w:color w:val="000000"/>
        </w:rPr>
        <w:t>.), C</w:t>
      </w:r>
      <w:r>
        <w:rPr>
          <w:rFonts w:ascii="Garamond" w:eastAsia="Garamond" w:hAnsi="Garamond" w:cs="Garamond"/>
          <w:i/>
          <w:color w:val="000000"/>
        </w:rPr>
        <w:t xml:space="preserve">hristian </w:t>
      </w:r>
      <w:proofErr w:type="spellStart"/>
      <w:r>
        <w:rPr>
          <w:rFonts w:ascii="Garamond" w:eastAsia="Garamond" w:hAnsi="Garamond" w:cs="Garamond"/>
          <w:i/>
          <w:color w:val="000000"/>
        </w:rPr>
        <w:t>Dotremont</w:t>
      </w:r>
      <w:proofErr w:type="spellEnd"/>
      <w:r>
        <w:rPr>
          <w:rFonts w:ascii="Garamond" w:eastAsia="Garamond" w:hAnsi="Garamond" w:cs="Garamond"/>
          <w:i/>
          <w:color w:val="000000"/>
        </w:rPr>
        <w:t>. Les développements de l’œil</w:t>
      </w:r>
      <w:r>
        <w:rPr>
          <w:rFonts w:ascii="Garamond" w:eastAsia="Garamond" w:hAnsi="Garamond" w:cs="Garamond"/>
          <w:color w:val="000000"/>
        </w:rPr>
        <w:t>, catalogue d’exposition, Br</w:t>
      </w:r>
      <w:r>
        <w:rPr>
          <w:rFonts w:ascii="Garamond" w:eastAsia="Garamond" w:hAnsi="Garamond" w:cs="Garamond"/>
          <w:color w:val="000000"/>
        </w:rPr>
        <w:t>uxelles, Université Libre de Bruxelles ; Paris, Hazan, 2004.</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CHRISTIN, Anne-Marie, </w:t>
      </w:r>
      <w:r>
        <w:rPr>
          <w:rFonts w:ascii="Garamond" w:eastAsia="Garamond" w:hAnsi="Garamond" w:cs="Garamond"/>
          <w:i/>
          <w:color w:val="000000"/>
        </w:rPr>
        <w:t>L’image écrite ou la déraison graphique</w:t>
      </w:r>
      <w:r>
        <w:rPr>
          <w:rFonts w:ascii="Garamond" w:eastAsia="Garamond" w:hAnsi="Garamond" w:cs="Garamond"/>
          <w:color w:val="000000"/>
        </w:rPr>
        <w:t>, Paris, Flammarion, coll. Champs, 2001.</w:t>
      </w:r>
    </w:p>
    <w:p w:rsidR="00C55885" w:rsidRDefault="003529D7">
      <w:pPr>
        <w:numPr>
          <w:ilvl w:val="0"/>
          <w:numId w:val="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w:t>
      </w:r>
      <w:proofErr w:type="spellStart"/>
      <w:r>
        <w:rPr>
          <w:rFonts w:ascii="Garamond" w:eastAsia="Garamond" w:hAnsi="Garamond" w:cs="Garamond"/>
          <w:color w:val="000000"/>
        </w:rPr>
        <w:t>dir</w:t>
      </w:r>
      <w:proofErr w:type="spellEnd"/>
      <w:r>
        <w:rPr>
          <w:rFonts w:ascii="Garamond" w:eastAsia="Garamond" w:hAnsi="Garamond" w:cs="Garamond"/>
          <w:color w:val="000000"/>
        </w:rPr>
        <w:t xml:space="preserve">.), </w:t>
      </w:r>
      <w:r>
        <w:rPr>
          <w:rFonts w:ascii="Garamond" w:eastAsia="Garamond" w:hAnsi="Garamond" w:cs="Garamond"/>
          <w:i/>
          <w:color w:val="000000"/>
        </w:rPr>
        <w:t xml:space="preserve">Histoire de l’écriture. De l’idéogramme au multimédia, </w:t>
      </w:r>
      <w:r>
        <w:rPr>
          <w:rFonts w:ascii="Garamond" w:eastAsia="Garamond" w:hAnsi="Garamond" w:cs="Garamond"/>
          <w:color w:val="000000"/>
        </w:rPr>
        <w:t xml:space="preserve">Paris, Flammarion, 2001.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COULMAS, Florian, </w:t>
      </w:r>
      <w:proofErr w:type="spellStart"/>
      <w:r>
        <w:rPr>
          <w:rFonts w:ascii="Garamond" w:eastAsia="Garamond" w:hAnsi="Garamond" w:cs="Garamond"/>
          <w:color w:val="000000"/>
        </w:rPr>
        <w:t>Writing</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Systems</w:t>
      </w:r>
      <w:proofErr w:type="spellEnd"/>
      <w:r>
        <w:rPr>
          <w:rFonts w:ascii="Garamond" w:eastAsia="Garamond" w:hAnsi="Garamond" w:cs="Garamond"/>
          <w:color w:val="000000"/>
        </w:rPr>
        <w:t xml:space="preserve"> : An Introduction to </w:t>
      </w:r>
      <w:proofErr w:type="spellStart"/>
      <w:r>
        <w:rPr>
          <w:rFonts w:ascii="Garamond" w:eastAsia="Garamond" w:hAnsi="Garamond" w:cs="Garamond"/>
          <w:color w:val="000000"/>
        </w:rPr>
        <w:t>their</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Linguistic</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Analysis</w:t>
      </w:r>
      <w:proofErr w:type="spellEnd"/>
      <w:r>
        <w:rPr>
          <w:rFonts w:ascii="Garamond" w:eastAsia="Garamond" w:hAnsi="Garamond" w:cs="Garamond"/>
          <w:color w:val="000000"/>
        </w:rPr>
        <w:t xml:space="preserve">, Cambridge </w:t>
      </w:r>
      <w:proofErr w:type="spellStart"/>
      <w:r>
        <w:rPr>
          <w:rFonts w:ascii="Garamond" w:eastAsia="Garamond" w:hAnsi="Garamond" w:cs="Garamond"/>
          <w:color w:val="000000"/>
        </w:rPr>
        <w:t>University</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Press</w:t>
      </w:r>
      <w:proofErr w:type="spellEnd"/>
      <w:r>
        <w:rPr>
          <w:rFonts w:ascii="Garamond" w:eastAsia="Garamond" w:hAnsi="Garamond" w:cs="Garamond"/>
          <w:color w:val="000000"/>
        </w:rPr>
        <w:t xml:space="preserve">, 2012, </w:t>
      </w:r>
      <w:hyperlink r:id="rId14">
        <w:r>
          <w:rPr>
            <w:rFonts w:ascii="Garamond" w:eastAsia="Garamond" w:hAnsi="Garamond" w:cs="Garamond"/>
            <w:color w:val="000000"/>
            <w:u w:val="single"/>
            <w:shd w:val="clear" w:color="auto" w:fill="D5A6BD"/>
          </w:rPr>
          <w:t>https://doi.org/10.1017/CBO9781139164597</w:t>
        </w:r>
      </w:hyperlink>
      <w:r>
        <w:rPr>
          <w:rFonts w:ascii="Garamond" w:eastAsia="Garamond" w:hAnsi="Garamond" w:cs="Garamond"/>
          <w:color w:val="000000"/>
          <w:shd w:val="clear" w:color="auto" w:fill="D5A6BD"/>
        </w:rPr>
        <w:t>.</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DERRIDA, Jacques, </w:t>
      </w:r>
      <w:r>
        <w:rPr>
          <w:rFonts w:ascii="Garamond" w:eastAsia="Garamond" w:hAnsi="Garamond" w:cs="Garamond"/>
          <w:i/>
          <w:color w:val="000000"/>
        </w:rPr>
        <w:t xml:space="preserve">De la grammatologie, </w:t>
      </w:r>
      <w:r>
        <w:rPr>
          <w:rFonts w:ascii="Garamond" w:eastAsia="Garamond" w:hAnsi="Garamond" w:cs="Garamond"/>
          <w:color w:val="000000"/>
        </w:rPr>
        <w:t xml:space="preserve">Paris, Minuit, coll. Critique, 1967.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DOTREMONT, Christian, </w:t>
      </w:r>
      <w:r>
        <w:rPr>
          <w:rFonts w:ascii="Garamond" w:eastAsia="Garamond" w:hAnsi="Garamond" w:cs="Garamond"/>
          <w:i/>
          <w:color w:val="000000"/>
        </w:rPr>
        <w:t xml:space="preserve">J’écris, donc je crée, </w:t>
      </w:r>
      <w:r>
        <w:rPr>
          <w:rFonts w:ascii="Garamond" w:eastAsia="Garamond" w:hAnsi="Garamond" w:cs="Garamond"/>
          <w:color w:val="000000"/>
        </w:rPr>
        <w:t xml:space="preserve">Anvers, Ziggurat, 1977 ; Bruxelles, D. </w:t>
      </w:r>
      <w:proofErr w:type="spellStart"/>
      <w:r>
        <w:rPr>
          <w:rFonts w:ascii="Garamond" w:eastAsia="Garamond" w:hAnsi="Garamond" w:cs="Garamond"/>
          <w:color w:val="000000"/>
        </w:rPr>
        <w:t>Devillez</w:t>
      </w:r>
      <w:proofErr w:type="spellEnd"/>
      <w:r>
        <w:rPr>
          <w:rFonts w:ascii="Garamond" w:eastAsia="Garamond" w:hAnsi="Garamond" w:cs="Garamond"/>
          <w:color w:val="000000"/>
        </w:rPr>
        <w:t xml:space="preserve">, coll. Fac-Similé, 2002. </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DUBORGEL, Bruno (</w:t>
      </w:r>
      <w:proofErr w:type="spellStart"/>
      <w:r>
        <w:rPr>
          <w:rFonts w:ascii="Garamond" w:eastAsia="Garamond" w:hAnsi="Garamond" w:cs="Garamond"/>
          <w:color w:val="000000"/>
        </w:rPr>
        <w:t>dir</w:t>
      </w:r>
      <w:proofErr w:type="spellEnd"/>
      <w:r>
        <w:rPr>
          <w:rFonts w:ascii="Garamond" w:eastAsia="Garamond" w:hAnsi="Garamond" w:cs="Garamond"/>
          <w:color w:val="000000"/>
        </w:rPr>
        <w:t xml:space="preserve">.), </w:t>
      </w:r>
      <w:r>
        <w:rPr>
          <w:rFonts w:ascii="Garamond" w:eastAsia="Garamond" w:hAnsi="Garamond" w:cs="Garamond"/>
          <w:i/>
          <w:color w:val="000000"/>
        </w:rPr>
        <w:t xml:space="preserve">Figures du </w:t>
      </w:r>
      <w:proofErr w:type="spellStart"/>
      <w:r>
        <w:rPr>
          <w:rFonts w:ascii="Garamond" w:eastAsia="Garamond" w:hAnsi="Garamond" w:cs="Garamond"/>
          <w:i/>
          <w:color w:val="000000"/>
        </w:rPr>
        <w:t>grapheïn</w:t>
      </w:r>
      <w:proofErr w:type="spellEnd"/>
      <w:r>
        <w:rPr>
          <w:rFonts w:ascii="Garamond" w:eastAsia="Garamond" w:hAnsi="Garamond" w:cs="Garamond"/>
          <w:i/>
          <w:color w:val="000000"/>
        </w:rPr>
        <w:t xml:space="preserve"> : arts plastiques, littérature, mu</w:t>
      </w:r>
      <w:r>
        <w:rPr>
          <w:rFonts w:ascii="Garamond" w:eastAsia="Garamond" w:hAnsi="Garamond" w:cs="Garamond"/>
          <w:i/>
          <w:color w:val="000000"/>
        </w:rPr>
        <w:t xml:space="preserve">sique, </w:t>
      </w:r>
      <w:r>
        <w:rPr>
          <w:rFonts w:ascii="Garamond" w:eastAsia="Garamond" w:hAnsi="Garamond" w:cs="Garamond"/>
          <w:color w:val="000000"/>
        </w:rPr>
        <w:t>Saint-Etienne, Publications de l’Université de Saint-Etienne, 2000.</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 xml:space="preserve">FERRAL, Josette, « De la performance à la performativité », </w:t>
      </w:r>
      <w:r>
        <w:rPr>
          <w:rFonts w:ascii="Garamond" w:eastAsia="Garamond" w:hAnsi="Garamond" w:cs="Garamond"/>
          <w:i/>
          <w:color w:val="000000"/>
        </w:rPr>
        <w:t>Communications,</w:t>
      </w:r>
      <w:r>
        <w:rPr>
          <w:rFonts w:ascii="Garamond" w:eastAsia="Garamond" w:hAnsi="Garamond" w:cs="Garamond"/>
          <w:color w:val="000000"/>
        </w:rPr>
        <w:t xml:space="preserve"> n°92 « Performance », Paris, Seuil, 2013, p. 205-218.</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t>
      </w:r>
      <w:hyperlink r:id="rId15">
        <w:r>
          <w:rPr>
            <w:rFonts w:ascii="Garamond" w:eastAsia="Garamond" w:hAnsi="Garamond" w:cs="Garamond"/>
            <w:color w:val="000000"/>
            <w:u w:val="single"/>
          </w:rPr>
          <w:t>https://www.cairn.info/revue-communications-2013-1-page-205.htm</w:t>
        </w:r>
      </w:hyperlink>
      <w:r>
        <w:rPr>
          <w:rFonts w:ascii="Garamond" w:eastAsia="Garamond" w:hAnsi="Garamond" w:cs="Garamond"/>
          <w:color w:val="000000"/>
        </w:rPr>
        <w:t xml:space="preserve">).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HELLER, Steven, ILIC, </w:t>
      </w:r>
      <w:proofErr w:type="spellStart"/>
      <w:r>
        <w:rPr>
          <w:rFonts w:ascii="Garamond" w:eastAsia="Garamond" w:hAnsi="Garamond" w:cs="Garamond"/>
          <w:color w:val="000000"/>
        </w:rPr>
        <w:t>Mirko</w:t>
      </w:r>
      <w:proofErr w:type="spellEnd"/>
      <w:r>
        <w:rPr>
          <w:rFonts w:ascii="Garamond" w:eastAsia="Garamond" w:hAnsi="Garamond" w:cs="Garamond"/>
          <w:color w:val="000000"/>
        </w:rPr>
        <w:t xml:space="preserve">, </w:t>
      </w:r>
      <w:r>
        <w:rPr>
          <w:rFonts w:ascii="Garamond" w:eastAsia="Garamond" w:hAnsi="Garamond" w:cs="Garamond"/>
          <w:i/>
          <w:color w:val="000000"/>
        </w:rPr>
        <w:t xml:space="preserve">Ecrit à la main. La lettre manuscrite à l’ère du numérique, </w:t>
      </w:r>
      <w:r>
        <w:rPr>
          <w:rFonts w:ascii="Garamond" w:eastAsia="Garamond" w:hAnsi="Garamond" w:cs="Garamond"/>
          <w:color w:val="000000"/>
        </w:rPr>
        <w:t>Paris, Thames &amp; Hudson, 2005.</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MEDIAVILLA, Claude, </w:t>
      </w:r>
      <w:r>
        <w:rPr>
          <w:rFonts w:ascii="Garamond" w:eastAsia="Garamond" w:hAnsi="Garamond" w:cs="Garamond"/>
          <w:i/>
          <w:color w:val="000000"/>
        </w:rPr>
        <w:t xml:space="preserve">Calligraphie. Du </w:t>
      </w:r>
      <w:r>
        <w:rPr>
          <w:rFonts w:ascii="Garamond" w:eastAsia="Garamond" w:hAnsi="Garamond" w:cs="Garamond"/>
          <w:i/>
          <w:color w:val="000000"/>
        </w:rPr>
        <w:t>signe calligraphié à la peinture abstraite,</w:t>
      </w:r>
      <w:r>
        <w:rPr>
          <w:rFonts w:ascii="Garamond" w:eastAsia="Garamond" w:hAnsi="Garamond" w:cs="Garamond"/>
          <w:color w:val="000000"/>
        </w:rPr>
        <w:t xml:space="preserve"> préface de Pierre </w:t>
      </w:r>
      <w:proofErr w:type="spellStart"/>
      <w:r>
        <w:rPr>
          <w:rFonts w:ascii="Garamond" w:eastAsia="Garamond" w:hAnsi="Garamond" w:cs="Garamond"/>
          <w:color w:val="000000"/>
        </w:rPr>
        <w:t>Restany</w:t>
      </w:r>
      <w:proofErr w:type="spellEnd"/>
      <w:r>
        <w:rPr>
          <w:rFonts w:ascii="Garamond" w:eastAsia="Garamond" w:hAnsi="Garamond" w:cs="Garamond"/>
          <w:color w:val="000000"/>
        </w:rPr>
        <w:t xml:space="preserve"> et Gérard </w:t>
      </w:r>
      <w:proofErr w:type="spellStart"/>
      <w:r>
        <w:rPr>
          <w:rFonts w:ascii="Garamond" w:eastAsia="Garamond" w:hAnsi="Garamond" w:cs="Garamond"/>
          <w:color w:val="000000"/>
        </w:rPr>
        <w:t>Xuriguera</w:t>
      </w:r>
      <w:proofErr w:type="spellEnd"/>
      <w:r>
        <w:rPr>
          <w:rFonts w:ascii="Garamond" w:eastAsia="Garamond" w:hAnsi="Garamond" w:cs="Garamond"/>
          <w:color w:val="000000"/>
        </w:rPr>
        <w:t>, Paris, éditions de l’Imprimerie Nationale, 1993.</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MICHAUX, Henri,  </w:t>
      </w:r>
      <w:r>
        <w:rPr>
          <w:rFonts w:ascii="Garamond" w:eastAsia="Garamond" w:hAnsi="Garamond" w:cs="Garamond"/>
          <w:i/>
          <w:color w:val="000000"/>
        </w:rPr>
        <w:t xml:space="preserve">Emergences-Résurgences, </w:t>
      </w:r>
      <w:r>
        <w:rPr>
          <w:rFonts w:ascii="Garamond" w:eastAsia="Garamond" w:hAnsi="Garamond" w:cs="Garamond"/>
          <w:color w:val="000000"/>
        </w:rPr>
        <w:t xml:space="preserve">Genève, </w:t>
      </w:r>
      <w:proofErr w:type="spellStart"/>
      <w:r>
        <w:rPr>
          <w:rFonts w:ascii="Garamond" w:eastAsia="Garamond" w:hAnsi="Garamond" w:cs="Garamond"/>
          <w:color w:val="000000"/>
        </w:rPr>
        <w:t>Skira</w:t>
      </w:r>
      <w:proofErr w:type="spellEnd"/>
      <w:r>
        <w:rPr>
          <w:rFonts w:ascii="Garamond" w:eastAsia="Garamond" w:hAnsi="Garamond" w:cs="Garamond"/>
          <w:color w:val="000000"/>
        </w:rPr>
        <w:t>, coll. Les sentiers de la création ; Paris, Flammarion, coll.</w:t>
      </w:r>
      <w:r>
        <w:rPr>
          <w:rFonts w:ascii="Garamond" w:eastAsia="Garamond" w:hAnsi="Garamond" w:cs="Garamond"/>
          <w:color w:val="000000"/>
        </w:rPr>
        <w:t xml:space="preserve"> Champs, 1972.</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w:t>
      </w:r>
      <w:r>
        <w:rPr>
          <w:rFonts w:ascii="Garamond" w:eastAsia="Garamond" w:hAnsi="Garamond" w:cs="Garamond"/>
          <w:color w:val="000000"/>
        </w:rPr>
        <w:tab/>
        <w:t>I</w:t>
      </w:r>
      <w:r>
        <w:rPr>
          <w:rFonts w:ascii="Garamond" w:eastAsia="Garamond" w:hAnsi="Garamond" w:cs="Garamond"/>
          <w:i/>
          <w:color w:val="000000"/>
        </w:rPr>
        <w:t xml:space="preserve">déogrammes en Chine </w:t>
      </w:r>
      <w:r>
        <w:rPr>
          <w:rFonts w:ascii="Garamond" w:eastAsia="Garamond" w:hAnsi="Garamond" w:cs="Garamond"/>
          <w:color w:val="000000"/>
        </w:rPr>
        <w:t xml:space="preserve">(1975), repris dans H. Michaux, </w:t>
      </w:r>
      <w:r>
        <w:rPr>
          <w:rFonts w:ascii="Garamond" w:eastAsia="Garamond" w:hAnsi="Garamond" w:cs="Garamond"/>
          <w:i/>
          <w:color w:val="000000"/>
        </w:rPr>
        <w:t>Affrontements,</w:t>
      </w:r>
      <w:r>
        <w:rPr>
          <w:rFonts w:ascii="Garamond" w:eastAsia="Garamond" w:hAnsi="Garamond" w:cs="Garamond"/>
          <w:color w:val="000000"/>
        </w:rPr>
        <w:t xml:space="preserve"> Paris, NRF/Gallimard, 1986.</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i/>
          <w:color w:val="000000"/>
        </w:rPr>
        <w:t xml:space="preserve">Face aux verrous, </w:t>
      </w:r>
      <w:r>
        <w:rPr>
          <w:rFonts w:ascii="Garamond" w:eastAsia="Garamond" w:hAnsi="Garamond" w:cs="Garamond"/>
          <w:color w:val="000000"/>
        </w:rPr>
        <w:t>nouvelle édition revue et corrigée, Paris, NRF/Gallimard, coll. Poésie, 1992.</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i/>
          <w:color w:val="000000"/>
        </w:rPr>
        <w:t>Par des traits</w:t>
      </w:r>
      <w:r>
        <w:rPr>
          <w:rFonts w:ascii="Garamond" w:eastAsia="Garamond" w:hAnsi="Garamond" w:cs="Garamond"/>
          <w:color w:val="000000"/>
        </w:rPr>
        <w:t xml:space="preserve">, Montpellier, </w:t>
      </w:r>
      <w:proofErr w:type="spellStart"/>
      <w:r>
        <w:rPr>
          <w:rFonts w:ascii="Garamond" w:eastAsia="Garamond" w:hAnsi="Garamond" w:cs="Garamond"/>
          <w:color w:val="000000"/>
        </w:rPr>
        <w:t>Fata</w:t>
      </w:r>
      <w:proofErr w:type="spellEnd"/>
      <w:r>
        <w:rPr>
          <w:rFonts w:ascii="Garamond" w:eastAsia="Garamond" w:hAnsi="Garamond" w:cs="Garamond"/>
          <w:color w:val="000000"/>
        </w:rPr>
        <w:t xml:space="preserve"> Morgana, 1984.</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PACQUEMENT, Alfred,  </w:t>
      </w:r>
      <w:r>
        <w:rPr>
          <w:rFonts w:ascii="Garamond" w:eastAsia="Garamond" w:hAnsi="Garamond" w:cs="Garamond"/>
          <w:i/>
          <w:color w:val="000000"/>
        </w:rPr>
        <w:t xml:space="preserve">Henri Michaux, </w:t>
      </w:r>
      <w:r>
        <w:rPr>
          <w:rFonts w:ascii="Garamond" w:eastAsia="Garamond" w:hAnsi="Garamond" w:cs="Garamond"/>
          <w:color w:val="000000"/>
        </w:rPr>
        <w:t>Paris, Gallimard, 2006.</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i/>
          <w:color w:val="000000"/>
        </w:rPr>
        <w:t xml:space="preserve">Peinture et Écriture III, Frontières éclatées, </w:t>
      </w:r>
      <w:r>
        <w:rPr>
          <w:rFonts w:ascii="Garamond" w:eastAsia="Garamond" w:hAnsi="Garamond" w:cs="Garamond"/>
          <w:color w:val="000000"/>
        </w:rPr>
        <w:t>collectif,</w:t>
      </w:r>
      <w:r>
        <w:rPr>
          <w:rFonts w:ascii="Garamond" w:eastAsia="Garamond" w:hAnsi="Garamond" w:cs="Garamond"/>
          <w:i/>
          <w:color w:val="000000"/>
        </w:rPr>
        <w:t xml:space="preserve"> </w:t>
      </w:r>
      <w:r>
        <w:rPr>
          <w:rFonts w:ascii="Garamond" w:eastAsia="Garamond" w:hAnsi="Garamond" w:cs="Garamond"/>
          <w:color w:val="000000"/>
        </w:rPr>
        <w:t xml:space="preserve">Paris, La Différence/UNESCO, coll. Traverses, 2000. </w:t>
      </w:r>
      <w:proofErr w:type="spellStart"/>
      <w:r>
        <w:rPr>
          <w:rFonts w:ascii="Garamond" w:eastAsia="Garamond" w:hAnsi="Garamond" w:cs="Garamond"/>
          <w:i/>
          <w:color w:val="000000"/>
        </w:rPr>
        <w:t>Poésure</w:t>
      </w:r>
      <w:proofErr w:type="spellEnd"/>
      <w:r>
        <w:rPr>
          <w:rFonts w:ascii="Garamond" w:eastAsia="Garamond" w:hAnsi="Garamond" w:cs="Garamond"/>
          <w:i/>
          <w:color w:val="000000"/>
        </w:rPr>
        <w:t xml:space="preserve"> et </w:t>
      </w:r>
      <w:proofErr w:type="spellStart"/>
      <w:r>
        <w:rPr>
          <w:rFonts w:ascii="Garamond" w:eastAsia="Garamond" w:hAnsi="Garamond" w:cs="Garamond"/>
          <w:i/>
          <w:color w:val="000000"/>
        </w:rPr>
        <w:t>Peintrie</w:t>
      </w:r>
      <w:proofErr w:type="spellEnd"/>
      <w:r>
        <w:rPr>
          <w:rFonts w:ascii="Garamond" w:eastAsia="Garamond" w:hAnsi="Garamond" w:cs="Garamond"/>
          <w:i/>
          <w:color w:val="000000"/>
        </w:rPr>
        <w:t>, D’un art l’autre</w:t>
      </w:r>
      <w:r>
        <w:rPr>
          <w:rFonts w:ascii="Garamond" w:eastAsia="Garamond" w:hAnsi="Garamond" w:cs="Garamond"/>
          <w:color w:val="000000"/>
        </w:rPr>
        <w:t>, catalogue d’exposition, collectif, Marseille, Musées de Marseille ; Paris, Réunion des Musées Nationaux, 1998.</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i/>
          <w:color w:val="000000"/>
        </w:rPr>
        <w:t xml:space="preserve">Sans commune mesure. Image et Texte dans l’art actuel, </w:t>
      </w:r>
      <w:r>
        <w:rPr>
          <w:rFonts w:ascii="Garamond" w:eastAsia="Garamond" w:hAnsi="Garamond" w:cs="Garamond"/>
          <w:color w:val="000000"/>
        </w:rPr>
        <w:t xml:space="preserve">catalogue d’exposition, collectif, Paris, éditions Léo </w:t>
      </w:r>
      <w:proofErr w:type="spellStart"/>
      <w:r>
        <w:rPr>
          <w:rFonts w:ascii="Garamond" w:eastAsia="Garamond" w:hAnsi="Garamond" w:cs="Garamond"/>
          <w:color w:val="000000"/>
        </w:rPr>
        <w:t>Scheer</w:t>
      </w:r>
      <w:proofErr w:type="spellEnd"/>
      <w:r>
        <w:rPr>
          <w:rFonts w:ascii="Garamond" w:eastAsia="Garamond" w:hAnsi="Garamond" w:cs="Garamond"/>
          <w:color w:val="000000"/>
        </w:rPr>
        <w:t xml:space="preserve">, 2002.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STOKVIS, Willem, </w:t>
      </w:r>
      <w:r>
        <w:rPr>
          <w:rFonts w:ascii="Garamond" w:eastAsia="Garamond" w:hAnsi="Garamond" w:cs="Garamond"/>
          <w:i/>
          <w:color w:val="000000"/>
        </w:rPr>
        <w:t>C</w:t>
      </w:r>
      <w:r>
        <w:rPr>
          <w:rFonts w:ascii="Garamond" w:eastAsia="Garamond" w:hAnsi="Garamond" w:cs="Garamond"/>
          <w:i/>
          <w:color w:val="000000"/>
        </w:rPr>
        <w:t>obra, La conquête de la spontanéité,</w:t>
      </w:r>
      <w:r>
        <w:rPr>
          <w:rFonts w:ascii="Garamond" w:eastAsia="Garamond" w:hAnsi="Garamond" w:cs="Garamond"/>
          <w:color w:val="000000"/>
        </w:rPr>
        <w:t xml:space="preserve"> Paris, Gallimard, 2001. </w:t>
      </w:r>
    </w:p>
    <w:p w:rsidR="00C55885" w:rsidRDefault="003529D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ZALI, Anne et BERTHIER, Annie (</w:t>
      </w:r>
      <w:proofErr w:type="spellStart"/>
      <w:r>
        <w:rPr>
          <w:rFonts w:ascii="Garamond" w:eastAsia="Garamond" w:hAnsi="Garamond" w:cs="Garamond"/>
          <w:color w:val="000000"/>
        </w:rPr>
        <w:t>dir</w:t>
      </w:r>
      <w:proofErr w:type="spellEnd"/>
      <w:r>
        <w:rPr>
          <w:rFonts w:ascii="Garamond" w:eastAsia="Garamond" w:hAnsi="Garamond" w:cs="Garamond"/>
          <w:color w:val="000000"/>
        </w:rPr>
        <w:t>.), (</w:t>
      </w:r>
      <w:r>
        <w:rPr>
          <w:rFonts w:ascii="Garamond" w:eastAsia="Garamond" w:hAnsi="Garamond" w:cs="Garamond"/>
          <w:i/>
          <w:color w:val="000000"/>
        </w:rPr>
        <w:t>L’) Aventure des écritures – Naissances,</w:t>
      </w:r>
      <w:r>
        <w:rPr>
          <w:rFonts w:ascii="Garamond" w:eastAsia="Garamond" w:hAnsi="Garamond" w:cs="Garamond"/>
          <w:color w:val="000000"/>
        </w:rPr>
        <w:t xml:space="preserve"> catalogue d’exposition,  Paris, BNF, 1997.</w:t>
      </w:r>
    </w:p>
    <w:p w:rsidR="00C55885" w:rsidRDefault="00C55885">
      <w:pPr>
        <w:rPr>
          <w:rFonts w:ascii="Garamond" w:eastAsia="Garamond" w:hAnsi="Garamond" w:cs="Garamond"/>
        </w:rPr>
      </w:pP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 xml:space="preserve">Ressources web </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Présentation des 2 volets de l’exposition </w:t>
      </w:r>
      <w:r>
        <w:rPr>
          <w:rFonts w:ascii="Garamond" w:eastAsia="Garamond" w:hAnsi="Garamond" w:cs="Garamond"/>
          <w:i/>
          <w:color w:val="000000"/>
        </w:rPr>
        <w:t>La plastic</w:t>
      </w:r>
      <w:r>
        <w:rPr>
          <w:rFonts w:ascii="Garamond" w:eastAsia="Garamond" w:hAnsi="Garamond" w:cs="Garamond"/>
          <w:i/>
          <w:color w:val="000000"/>
        </w:rPr>
        <w:t xml:space="preserve">ité du langage </w:t>
      </w:r>
      <w:r>
        <w:rPr>
          <w:rFonts w:ascii="Garamond" w:eastAsia="Garamond" w:hAnsi="Garamond" w:cs="Garamond"/>
          <w:color w:val="000000"/>
        </w:rPr>
        <w:t xml:space="preserve">(I. Entre les mots / II. Entre les langues) : </w:t>
      </w:r>
      <w:hyperlink r:id="rId16">
        <w:r>
          <w:rPr>
            <w:rFonts w:ascii="Garamond" w:eastAsia="Garamond" w:hAnsi="Garamond" w:cs="Garamond"/>
            <w:color w:val="000000"/>
            <w:u w:val="single"/>
          </w:rPr>
          <w:t>https://www.youtube.com/watch?v=qt0shkF5M30</w:t>
        </w:r>
      </w:hyperlink>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Luca Greco, « Les arts et le langage au prisme de la performance : quelles questions pour la sociolinguistique ? », conférence à l’</w:t>
      </w:r>
      <w:proofErr w:type="spellStart"/>
      <w:r>
        <w:rPr>
          <w:rFonts w:ascii="Garamond" w:eastAsia="Garamond" w:hAnsi="Garamond" w:cs="Garamond"/>
          <w:color w:val="000000"/>
        </w:rPr>
        <w:t>ens-lyon</w:t>
      </w:r>
      <w:proofErr w:type="spellEnd"/>
      <w:r>
        <w:rPr>
          <w:rFonts w:ascii="Garamond" w:eastAsia="Garamond" w:hAnsi="Garamond" w:cs="Garamond"/>
          <w:color w:val="000000"/>
        </w:rPr>
        <w:t xml:space="preserve">, 2017 : </w:t>
      </w:r>
      <w:hyperlink r:id="rId17">
        <w:r>
          <w:rPr>
            <w:rFonts w:ascii="Garamond" w:eastAsia="Garamond" w:hAnsi="Garamond" w:cs="Garamond"/>
            <w:color w:val="000000"/>
            <w:u w:val="single"/>
          </w:rPr>
          <w:t>http://cle.ens-lyon.fr/plurilangues/a-trier/les-arts-et-le-langage-au-prisme-de-la-performance-quelles-questions-pour-la-sociolinguistique-</w:t>
        </w:r>
      </w:hyperlink>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Dossier pédagogique “De la lettre à l’image”, Centre Pompidou</w:t>
      </w:r>
      <w:r>
        <w:rPr>
          <w:rFonts w:ascii="Garamond" w:eastAsia="Garamond" w:hAnsi="Garamond" w:cs="Garamond"/>
          <w:color w:val="000000"/>
        </w:rPr>
        <w:t xml:space="preserve"> : </w:t>
      </w:r>
      <w:hyperlink r:id="rId18">
        <w:r>
          <w:rPr>
            <w:rFonts w:ascii="Garamond" w:eastAsia="Garamond" w:hAnsi="Garamond" w:cs="Garamond"/>
            <w:color w:val="000000"/>
            <w:u w:val="single"/>
          </w:rPr>
          <w:t>http://mediation.centrepompidou.fr/education/ressources/ENS-Lettre_image/index.html#</w:t>
        </w:r>
      </w:hyperlink>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Dossier pédagogique de la BNF : </w:t>
      </w:r>
    </w:p>
    <w:p w:rsidR="00C55885" w:rsidRDefault="003529D7">
      <w:pPr>
        <w:rPr>
          <w:rFonts w:ascii="Garamond" w:eastAsia="Garamond" w:hAnsi="Garamond" w:cs="Garamond"/>
          <w:shd w:val="clear" w:color="auto" w:fill="D5A6BD"/>
        </w:rPr>
      </w:pPr>
      <w:hyperlink r:id="rId19">
        <w:r>
          <w:rPr>
            <w:rFonts w:ascii="Garamond" w:eastAsia="Garamond" w:hAnsi="Garamond" w:cs="Garamond"/>
            <w:color w:val="000000"/>
            <w:u w:val="single"/>
            <w:shd w:val="clear" w:color="auto" w:fill="D5A6BD"/>
          </w:rPr>
          <w:t>http://classes.bnf.fr/dossiecr/</w:t>
        </w:r>
      </w:hyperlink>
      <w:r>
        <w:rPr>
          <w:rFonts w:ascii="Garamond" w:eastAsia="Garamond" w:hAnsi="Garamond" w:cs="Garamond"/>
          <w:shd w:val="clear" w:color="auto" w:fill="D5A6BD"/>
        </w:rPr>
        <w:t xml:space="preserve">  </w:t>
      </w:r>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Site sur les écritures du monde de la préhistoire à nos jours (en anglais) : </w:t>
      </w:r>
      <w:hyperlink r:id="rId20">
        <w:r>
          <w:rPr>
            <w:rFonts w:ascii="Garamond" w:eastAsia="Garamond" w:hAnsi="Garamond" w:cs="Garamond"/>
            <w:color w:val="000000"/>
            <w:u w:val="single"/>
            <w:shd w:val="clear" w:color="auto" w:fill="D5A6BD"/>
          </w:rPr>
          <w:t>http://www.ancientscripts.com/ws_atoz.html</w:t>
        </w:r>
      </w:hyperlink>
    </w:p>
    <w:p w:rsidR="00C55885" w:rsidRDefault="003529D7">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Page Web (« Tout </w:t>
      </w:r>
      <w:r>
        <w:rPr>
          <w:rFonts w:ascii="Garamond" w:eastAsia="Garamond" w:hAnsi="Garamond" w:cs="Garamond"/>
          <w:color w:val="000000"/>
        </w:rPr>
        <w:t xml:space="preserve">le monde peut avoir une mentalité de provincial) montrant la même phrase traduite en diverses langues chacune dans son système d’écriture : </w:t>
      </w:r>
      <w:hyperlink r:id="rId21">
        <w:r>
          <w:rPr>
            <w:rFonts w:ascii="Garamond" w:eastAsia="Garamond" w:hAnsi="Garamond" w:cs="Garamond"/>
            <w:color w:val="000000"/>
            <w:u w:val="single"/>
            <w:shd w:val="clear" w:color="auto" w:fill="D5A6BD"/>
          </w:rPr>
          <w:t>http://www.trigeminal.com/samples/provincial.html</w:t>
        </w:r>
      </w:hyperlink>
    </w:p>
    <w:p w:rsidR="00C55885" w:rsidRDefault="00C55885">
      <w:pPr>
        <w:spacing w:after="240"/>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b/>
        </w:rPr>
        <w:t>Evaluation</w:t>
      </w:r>
      <w:r>
        <w:rPr>
          <w:rFonts w:ascii="Garamond" w:eastAsia="Garamond" w:hAnsi="Garamond" w:cs="Garamond"/>
        </w:rPr>
        <w:t> : session 1 et session 2 : dossier écrit à rendre</w:t>
      </w:r>
    </w:p>
    <w:p w:rsidR="00C55885" w:rsidRDefault="003529D7">
      <w:pPr>
        <w:jc w:val="both"/>
        <w:rPr>
          <w:rFonts w:ascii="Garamond" w:eastAsia="Garamond" w:hAnsi="Garamond" w:cs="Garamond"/>
        </w:rPr>
      </w:pPr>
      <w:r>
        <w:rPr>
          <w:rFonts w:ascii="Garamond" w:eastAsia="Garamond" w:hAnsi="Garamond" w:cs="Garamond"/>
        </w:rPr>
        <w:t>La note de cette partie compte pour 50% de la note globale de l’UE</w:t>
      </w: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502</w:t>
      </w:r>
      <w:r>
        <w:rPr>
          <w:rFonts w:ascii="Garamond" w:eastAsia="Garamond" w:hAnsi="Garamond" w:cs="Garamond"/>
          <w:sz w:val="36"/>
          <w:szCs w:val="36"/>
        </w:rPr>
        <w:t xml:space="preserve">  </w:t>
      </w:r>
      <w:r>
        <w:rPr>
          <w:rFonts w:ascii="Garamond" w:eastAsia="Garamond" w:hAnsi="Garamond" w:cs="Garamond"/>
          <w:i/>
          <w:sz w:val="36"/>
          <w:szCs w:val="36"/>
        </w:rPr>
        <w:t>LR00502T</w:t>
      </w:r>
      <w:r>
        <w:rPr>
          <w:rFonts w:ascii="Garamond" w:eastAsia="Garamond" w:hAnsi="Garamond" w:cs="Garamond"/>
          <w:sz w:val="36"/>
          <w:szCs w:val="36"/>
        </w:rPr>
        <w:t xml:space="preserve">  </w:t>
      </w:r>
      <w:r>
        <w:rPr>
          <w:rFonts w:ascii="Garamond" w:eastAsia="Garamond" w:hAnsi="Garamond" w:cs="Garamond"/>
          <w:b/>
          <w:sz w:val="36"/>
          <w:szCs w:val="36"/>
        </w:rPr>
        <w:t>Lettres et Arts 3</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 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w:t>
      </w:r>
    </w:p>
    <w:p w:rsidR="00C55885" w:rsidRDefault="00C55885">
      <w:pPr>
        <w:jc w:val="both"/>
        <w:rPr>
          <w:rFonts w:ascii="Garamond" w:eastAsia="Garamond" w:hAnsi="Garamond" w:cs="Garamond"/>
          <w:b/>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r>
        <w:rPr>
          <w:rFonts w:ascii="Garamond" w:eastAsia="Garamond" w:hAnsi="Garamond" w:cs="Garamond"/>
          <w:b/>
          <w:sz w:val="36"/>
          <w:szCs w:val="36"/>
        </w:rPr>
        <w:t xml:space="preserve">  Histoire de l’art - architecture</w:t>
      </w:r>
    </w:p>
    <w:p w:rsidR="00C55885" w:rsidRDefault="003529D7">
      <w:pPr>
        <w:pStyle w:val="Titre1"/>
        <w:numPr>
          <w:ilvl w:val="0"/>
          <w:numId w:val="5"/>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rsidR="00C55885" w:rsidRDefault="00C55885">
      <w:pPr>
        <w:jc w:val="both"/>
        <w:rPr>
          <w:rFonts w:ascii="Garamond" w:eastAsia="Garamond" w:hAnsi="Garamond" w:cs="Garamond"/>
          <w:b/>
          <w:highlight w:val="yellow"/>
        </w:rPr>
      </w:pPr>
    </w:p>
    <w:p w:rsidR="00C55885" w:rsidRDefault="003529D7">
      <w:pPr>
        <w:jc w:val="both"/>
        <w:rPr>
          <w:rFonts w:ascii="Garamond" w:eastAsia="Garamond" w:hAnsi="Garamond" w:cs="Garamond"/>
          <w:b/>
        </w:rPr>
      </w:pPr>
      <w:r>
        <w:rPr>
          <w:rFonts w:ascii="Garamond" w:eastAsia="Garamond" w:hAnsi="Garamond" w:cs="Garamond"/>
          <w:b/>
        </w:rPr>
        <w:t>Cette partie de l’UE est mutualisée avec la première partie de l’UE AP00504V « Histoire de l’art »</w:t>
      </w:r>
    </w:p>
    <w:p w:rsidR="00C55885" w:rsidRDefault="003529D7">
      <w:pPr>
        <w:rPr>
          <w:rFonts w:ascii="Garamond" w:eastAsia="Garamond" w:hAnsi="Garamond" w:cs="Garamond"/>
          <w:b/>
        </w:rPr>
      </w:pPr>
      <w:r>
        <w:rPr>
          <w:rFonts w:ascii="Garamond" w:eastAsia="Garamond" w:hAnsi="Garamond" w:cs="Garamond"/>
          <w:b/>
        </w:rPr>
        <w:t>Responsable : Mme Camille Pierre-Antoine – vendredi, 14h-16h</w:t>
      </w:r>
    </w:p>
    <w:p w:rsidR="00C55885" w:rsidRDefault="00C55885">
      <w:pPr>
        <w:rPr>
          <w:rFonts w:ascii="Garamond" w:eastAsia="Garamond" w:hAnsi="Garamond" w:cs="Garamond"/>
        </w:rPr>
      </w:pPr>
    </w:p>
    <w:p w:rsidR="00C55885" w:rsidRDefault="003529D7">
      <w:pPr>
        <w:rPr>
          <w:rFonts w:ascii="Garamond" w:eastAsia="Garamond" w:hAnsi="Garamond" w:cs="Garamond"/>
        </w:rPr>
      </w:pPr>
      <w:r>
        <w:rPr>
          <w:rFonts w:ascii="Garamond" w:eastAsia="Garamond" w:hAnsi="Garamond" w:cs="Garamond"/>
          <w:b/>
        </w:rPr>
        <w:t>Contenu</w:t>
      </w:r>
      <w:r>
        <w:rPr>
          <w:rFonts w:ascii="Garamond" w:eastAsia="Garamond" w:hAnsi="Garamond" w:cs="Garamond"/>
        </w:rPr>
        <w:t xml:space="preserve"> : </w:t>
      </w:r>
      <w:r>
        <w:rPr>
          <w:rFonts w:ascii="Garamond" w:eastAsia="Garamond" w:hAnsi="Garamond" w:cs="Garamond"/>
          <w:b/>
        </w:rPr>
        <w:t>Architecture contemporaine (XXe siècle)</w:t>
      </w:r>
    </w:p>
    <w:p w:rsidR="00C55885" w:rsidRDefault="003529D7">
      <w:pPr>
        <w:jc w:val="both"/>
        <w:rPr>
          <w:rFonts w:ascii="Garamond" w:eastAsia="Garamond" w:hAnsi="Garamond" w:cs="Garamond"/>
        </w:rPr>
      </w:pPr>
      <w:r>
        <w:rPr>
          <w:rFonts w:ascii="Garamond" w:eastAsia="Garamond" w:hAnsi="Garamond" w:cs="Garamond"/>
        </w:rPr>
        <w:t xml:space="preserve">Le cours de L3 semestre 5 est consacré à l’architecture contemporaine  du </w:t>
      </w:r>
      <w:proofErr w:type="spellStart"/>
      <w:r>
        <w:rPr>
          <w:rFonts w:ascii="Garamond" w:eastAsia="Garamond" w:hAnsi="Garamond" w:cs="Garamond"/>
        </w:rPr>
        <w:t>XXè</w:t>
      </w:r>
      <w:proofErr w:type="spellEnd"/>
      <w:r>
        <w:rPr>
          <w:rFonts w:ascii="Garamond" w:eastAsia="Garamond" w:hAnsi="Garamond" w:cs="Garamond"/>
        </w:rPr>
        <w:t xml:space="preserve"> et début </w:t>
      </w:r>
      <w:proofErr w:type="spellStart"/>
      <w:r>
        <w:rPr>
          <w:rFonts w:ascii="Garamond" w:eastAsia="Garamond" w:hAnsi="Garamond" w:cs="Garamond"/>
        </w:rPr>
        <w:t>XXIè</w:t>
      </w:r>
      <w:proofErr w:type="spellEnd"/>
      <w:r>
        <w:rPr>
          <w:rFonts w:ascii="Garamond" w:eastAsia="Garamond" w:hAnsi="Garamond" w:cs="Garamond"/>
        </w:rPr>
        <w:t xml:space="preserve"> siècle. A partir des considérations de nouveaux matériaux, - métal, aciers, bétons, verre, matériaux composites – et de nouv</w:t>
      </w:r>
      <w:r>
        <w:rPr>
          <w:rFonts w:ascii="Garamond" w:eastAsia="Garamond" w:hAnsi="Garamond" w:cs="Garamond"/>
        </w:rPr>
        <w:t>eaux processus de mise en œuvre du projet, le cours développe des problématiques plastiques liées aux structures et à l’espace, à l’habitat et à la ville, croisant ainsi nombre de pratiques artistiques contemporaines. Le cours répond également à un intérêt</w:t>
      </w:r>
      <w:r>
        <w:rPr>
          <w:rFonts w:ascii="Garamond" w:eastAsia="Garamond" w:hAnsi="Garamond" w:cs="Garamond"/>
        </w:rPr>
        <w:t xml:space="preserve"> accru pour la discipline de l’architecture et de l’urbanisme qui est apparu à de nombreuses reprises dans les programmes des concours du Capes et de l’Agrégation, tant en Arts  que dans les autres disciplines.</w:t>
      </w:r>
    </w:p>
    <w:p w:rsidR="00C55885" w:rsidRDefault="003529D7">
      <w:pPr>
        <w:jc w:val="both"/>
        <w:rPr>
          <w:rFonts w:ascii="Garamond" w:eastAsia="Garamond" w:hAnsi="Garamond" w:cs="Garamond"/>
        </w:rPr>
      </w:pPr>
      <w:r>
        <w:rPr>
          <w:rFonts w:ascii="Garamond" w:eastAsia="Garamond" w:hAnsi="Garamond" w:cs="Garamond"/>
        </w:rPr>
        <w:t xml:space="preserve"> Après les trois géants de la modernité Wrigh</w:t>
      </w:r>
      <w:r>
        <w:rPr>
          <w:rFonts w:ascii="Garamond" w:eastAsia="Garamond" w:hAnsi="Garamond" w:cs="Garamond"/>
        </w:rPr>
        <w:t xml:space="preserve">t, Le Corbusier et Mies van der </w:t>
      </w:r>
      <w:proofErr w:type="spellStart"/>
      <w:r>
        <w:rPr>
          <w:rFonts w:ascii="Garamond" w:eastAsia="Garamond" w:hAnsi="Garamond" w:cs="Garamond"/>
        </w:rPr>
        <w:t>Rohe</w:t>
      </w:r>
      <w:proofErr w:type="spellEnd"/>
      <w:r>
        <w:rPr>
          <w:rFonts w:ascii="Garamond" w:eastAsia="Garamond" w:hAnsi="Garamond" w:cs="Garamond"/>
        </w:rPr>
        <w:t>, le cours propose d’examiner des postures très diverses qui, selon les cultures, permet d’aborder des approches spécifiques comme la forme libre, ou encore l’organicité (Niemeyer, Alvar Aalto), les transferts métaphoriq</w:t>
      </w:r>
      <w:r>
        <w:rPr>
          <w:rFonts w:ascii="Garamond" w:eastAsia="Garamond" w:hAnsi="Garamond" w:cs="Garamond"/>
        </w:rPr>
        <w:t>ues et de technologie ( Nouvel), le sens de l’espace, comme ceux proposés par l’architecture japonaise contemporaine (</w:t>
      </w:r>
      <w:proofErr w:type="spellStart"/>
      <w:r>
        <w:rPr>
          <w:rFonts w:ascii="Garamond" w:eastAsia="Garamond" w:hAnsi="Garamond" w:cs="Garamond"/>
        </w:rPr>
        <w:t>Tadao</w:t>
      </w:r>
      <w:proofErr w:type="spellEnd"/>
      <w:r>
        <w:rPr>
          <w:rFonts w:ascii="Garamond" w:eastAsia="Garamond" w:hAnsi="Garamond" w:cs="Garamond"/>
        </w:rPr>
        <w:t xml:space="preserve"> Ando, </w:t>
      </w:r>
      <w:proofErr w:type="spellStart"/>
      <w:r>
        <w:rPr>
          <w:rFonts w:ascii="Garamond" w:eastAsia="Garamond" w:hAnsi="Garamond" w:cs="Garamond"/>
        </w:rPr>
        <w:t>Kengo</w:t>
      </w:r>
      <w:proofErr w:type="spellEnd"/>
      <w:r>
        <w:rPr>
          <w:rFonts w:ascii="Garamond" w:eastAsia="Garamond" w:hAnsi="Garamond" w:cs="Garamond"/>
        </w:rPr>
        <w:t xml:space="preserve"> </w:t>
      </w:r>
      <w:proofErr w:type="spellStart"/>
      <w:r>
        <w:rPr>
          <w:rFonts w:ascii="Garamond" w:eastAsia="Garamond" w:hAnsi="Garamond" w:cs="Garamond"/>
        </w:rPr>
        <w:t>Kuma</w:t>
      </w:r>
      <w:proofErr w:type="spellEnd"/>
      <w:r>
        <w:rPr>
          <w:rFonts w:ascii="Garamond" w:eastAsia="Garamond" w:hAnsi="Garamond" w:cs="Garamond"/>
        </w:rPr>
        <w:t xml:space="preserve">, </w:t>
      </w:r>
      <w:proofErr w:type="spellStart"/>
      <w:r>
        <w:rPr>
          <w:rFonts w:ascii="Garamond" w:eastAsia="Garamond" w:hAnsi="Garamond" w:cs="Garamond"/>
        </w:rPr>
        <w:t>Shigeru</w:t>
      </w:r>
      <w:proofErr w:type="spellEnd"/>
      <w:r>
        <w:rPr>
          <w:rFonts w:ascii="Garamond" w:eastAsia="Garamond" w:hAnsi="Garamond" w:cs="Garamond"/>
        </w:rPr>
        <w:t xml:space="preserve"> Ban…), ou encore des concepts et postures plus théoriques comme celles du </w:t>
      </w:r>
      <w:proofErr w:type="spellStart"/>
      <w:r>
        <w:rPr>
          <w:rFonts w:ascii="Garamond" w:eastAsia="Garamond" w:hAnsi="Garamond" w:cs="Garamond"/>
        </w:rPr>
        <w:t>déconstructivisme</w:t>
      </w:r>
      <w:proofErr w:type="spellEnd"/>
      <w:r>
        <w:rPr>
          <w:rFonts w:ascii="Garamond" w:eastAsia="Garamond" w:hAnsi="Garamond" w:cs="Garamond"/>
        </w:rPr>
        <w:t xml:space="preserve"> (Peter </w:t>
      </w:r>
      <w:proofErr w:type="spellStart"/>
      <w:r>
        <w:rPr>
          <w:rFonts w:ascii="Garamond" w:eastAsia="Garamond" w:hAnsi="Garamond" w:cs="Garamond"/>
        </w:rPr>
        <w:t>Eisenma</w:t>
      </w:r>
      <w:r>
        <w:rPr>
          <w:rFonts w:ascii="Garamond" w:eastAsia="Garamond" w:hAnsi="Garamond" w:cs="Garamond"/>
        </w:rPr>
        <w:t>n</w:t>
      </w:r>
      <w:proofErr w:type="spellEnd"/>
      <w:r>
        <w:rPr>
          <w:rFonts w:ascii="Garamond" w:eastAsia="Garamond" w:hAnsi="Garamond" w:cs="Garamond"/>
        </w:rPr>
        <w:t xml:space="preserve">, Bernard Tschumi, Daniel </w:t>
      </w:r>
      <w:proofErr w:type="spellStart"/>
      <w:r>
        <w:rPr>
          <w:rFonts w:ascii="Garamond" w:eastAsia="Garamond" w:hAnsi="Garamond" w:cs="Garamond"/>
        </w:rPr>
        <w:t>Libeskind</w:t>
      </w:r>
      <w:proofErr w:type="spellEnd"/>
      <w:r>
        <w:rPr>
          <w:rFonts w:ascii="Garamond" w:eastAsia="Garamond" w:hAnsi="Garamond" w:cs="Garamond"/>
        </w:rPr>
        <w:t>…).</w:t>
      </w:r>
    </w:p>
    <w:p w:rsidR="00C55885" w:rsidRDefault="00C55885">
      <w:pPr>
        <w:rPr>
          <w:rFonts w:ascii="Garamond" w:eastAsia="Garamond" w:hAnsi="Garamond" w:cs="Garamond"/>
        </w:rPr>
      </w:pPr>
    </w:p>
    <w:p w:rsidR="00C55885" w:rsidRDefault="003529D7">
      <w:pPr>
        <w:rPr>
          <w:rFonts w:ascii="Garamond" w:eastAsia="Garamond" w:hAnsi="Garamond" w:cs="Garamond"/>
        </w:rPr>
      </w:pPr>
      <w:r>
        <w:rPr>
          <w:rFonts w:ascii="Garamond" w:eastAsia="Garamond" w:hAnsi="Garamond" w:cs="Garamond"/>
          <w:b/>
        </w:rPr>
        <w:t>Bibliographie indicative</w:t>
      </w:r>
    </w:p>
    <w:p w:rsidR="00C55885" w:rsidRDefault="003529D7">
      <w:pPr>
        <w:jc w:val="both"/>
        <w:rPr>
          <w:rFonts w:ascii="Garamond" w:eastAsia="Garamond" w:hAnsi="Garamond" w:cs="Garamond"/>
        </w:rPr>
      </w:pPr>
      <w:r>
        <w:rPr>
          <w:rFonts w:ascii="Garamond" w:eastAsia="Garamond" w:hAnsi="Garamond" w:cs="Garamond"/>
        </w:rPr>
        <w:t xml:space="preserve">FRAMPTON Kenneth, </w:t>
      </w:r>
      <w:r>
        <w:rPr>
          <w:rFonts w:ascii="Garamond" w:eastAsia="Garamond" w:hAnsi="Garamond" w:cs="Garamond"/>
          <w:i/>
        </w:rPr>
        <w:t>L'architecture moderne, une histoire critique</w:t>
      </w:r>
      <w:r>
        <w:rPr>
          <w:rFonts w:ascii="Garamond" w:eastAsia="Garamond" w:hAnsi="Garamond" w:cs="Garamond"/>
        </w:rPr>
        <w:t xml:space="preserve">, Paris, Philippe Sers, 1985. CURTIS William, </w:t>
      </w:r>
      <w:r>
        <w:rPr>
          <w:rFonts w:ascii="Garamond" w:eastAsia="Garamond" w:hAnsi="Garamond" w:cs="Garamond"/>
          <w:i/>
        </w:rPr>
        <w:t>L'architecture moderne depuis 1900</w:t>
      </w:r>
      <w:r>
        <w:rPr>
          <w:rFonts w:ascii="Garamond" w:eastAsia="Garamond" w:hAnsi="Garamond" w:cs="Garamond"/>
        </w:rPr>
        <w:t xml:space="preserve">, Paris, </w:t>
      </w:r>
      <w:proofErr w:type="spellStart"/>
      <w:r>
        <w:rPr>
          <w:rFonts w:ascii="Garamond" w:eastAsia="Garamond" w:hAnsi="Garamond" w:cs="Garamond"/>
        </w:rPr>
        <w:t>Phaidon</w:t>
      </w:r>
      <w:proofErr w:type="spellEnd"/>
      <w:r>
        <w:rPr>
          <w:rFonts w:ascii="Garamond" w:eastAsia="Garamond" w:hAnsi="Garamond" w:cs="Garamond"/>
        </w:rPr>
        <w:t xml:space="preserve">, 2004. BERQUE Augustin avec </w:t>
      </w:r>
      <w:proofErr w:type="spellStart"/>
      <w:r>
        <w:rPr>
          <w:rFonts w:ascii="Garamond" w:eastAsia="Garamond" w:hAnsi="Garamond" w:cs="Garamond"/>
        </w:rPr>
        <w:t>Sauzet</w:t>
      </w:r>
      <w:proofErr w:type="spellEnd"/>
      <w:r>
        <w:rPr>
          <w:rFonts w:ascii="Garamond" w:eastAsia="Garamond" w:hAnsi="Garamond" w:cs="Garamond"/>
        </w:rPr>
        <w:t xml:space="preserve"> Maurice, </w:t>
      </w:r>
      <w:r>
        <w:rPr>
          <w:rFonts w:ascii="Garamond" w:eastAsia="Garamond" w:hAnsi="Garamond" w:cs="Garamond"/>
          <w:i/>
        </w:rPr>
        <w:t>Le sens de l'espace au Japon</w:t>
      </w:r>
      <w:r>
        <w:rPr>
          <w:rFonts w:ascii="Garamond" w:eastAsia="Garamond" w:hAnsi="Garamond" w:cs="Garamond"/>
        </w:rPr>
        <w:t xml:space="preserve">, Ed. Arguments, 2004. NUSSAUME Yann, </w:t>
      </w:r>
      <w:proofErr w:type="spellStart"/>
      <w:r>
        <w:rPr>
          <w:rFonts w:ascii="Garamond" w:eastAsia="Garamond" w:hAnsi="Garamond" w:cs="Garamond"/>
          <w:i/>
        </w:rPr>
        <w:t>Tadao</w:t>
      </w:r>
      <w:proofErr w:type="spellEnd"/>
      <w:r>
        <w:rPr>
          <w:rFonts w:ascii="Garamond" w:eastAsia="Garamond" w:hAnsi="Garamond" w:cs="Garamond"/>
          <w:i/>
        </w:rPr>
        <w:t xml:space="preserve"> Ando et la question du milieu, Réflexions sur l'architecture et le paysage</w:t>
      </w:r>
      <w:r>
        <w:rPr>
          <w:rFonts w:ascii="Garamond" w:eastAsia="Garamond" w:hAnsi="Garamond" w:cs="Garamond"/>
        </w:rPr>
        <w:t xml:space="preserve">, Paris, Ed. Le moniteur, 1999. BENSA Alban, </w:t>
      </w:r>
      <w:r>
        <w:rPr>
          <w:rFonts w:ascii="Garamond" w:eastAsia="Garamond" w:hAnsi="Garamond" w:cs="Garamond"/>
          <w:i/>
        </w:rPr>
        <w:t>Ethn</w:t>
      </w:r>
      <w:r>
        <w:rPr>
          <w:rFonts w:ascii="Garamond" w:eastAsia="Garamond" w:hAnsi="Garamond" w:cs="Garamond"/>
          <w:i/>
        </w:rPr>
        <w:t xml:space="preserve">ologie et architecture, Le centre culturel </w:t>
      </w:r>
      <w:proofErr w:type="spellStart"/>
      <w:r>
        <w:rPr>
          <w:rFonts w:ascii="Garamond" w:eastAsia="Garamond" w:hAnsi="Garamond" w:cs="Garamond"/>
          <w:i/>
        </w:rPr>
        <w:t>Tjibaou</w:t>
      </w:r>
      <w:proofErr w:type="spellEnd"/>
      <w:r>
        <w:rPr>
          <w:rFonts w:ascii="Garamond" w:eastAsia="Garamond" w:hAnsi="Garamond" w:cs="Garamond"/>
          <w:i/>
        </w:rPr>
        <w:t xml:space="preserve"> de Renzo Piano</w:t>
      </w:r>
      <w:r>
        <w:rPr>
          <w:rFonts w:ascii="Garamond" w:eastAsia="Garamond" w:hAnsi="Garamond" w:cs="Garamond"/>
        </w:rPr>
        <w:t xml:space="preserve">, Paris, Adam </w:t>
      </w:r>
      <w:proofErr w:type="spellStart"/>
      <w:r>
        <w:rPr>
          <w:rFonts w:ascii="Garamond" w:eastAsia="Garamond" w:hAnsi="Garamond" w:cs="Garamond"/>
        </w:rPr>
        <w:t>Biro</w:t>
      </w:r>
      <w:proofErr w:type="spellEnd"/>
      <w:r>
        <w:rPr>
          <w:rFonts w:ascii="Garamond" w:eastAsia="Garamond" w:hAnsi="Garamond" w:cs="Garamond"/>
        </w:rPr>
        <w:t xml:space="preserve">, 2000. BACHELARD Gaston, </w:t>
      </w:r>
      <w:r>
        <w:rPr>
          <w:rFonts w:ascii="Garamond" w:eastAsia="Garamond" w:hAnsi="Garamond" w:cs="Garamond"/>
          <w:i/>
        </w:rPr>
        <w:t>La poétique de l'espace</w:t>
      </w:r>
      <w:r>
        <w:rPr>
          <w:rFonts w:ascii="Garamond" w:eastAsia="Garamond" w:hAnsi="Garamond" w:cs="Garamond"/>
        </w:rPr>
        <w:t xml:space="preserve"> (1957), Quadrige/Presses Universitaires de France, 1998. TANIZAKI </w:t>
      </w:r>
      <w:proofErr w:type="spellStart"/>
      <w:r>
        <w:rPr>
          <w:rFonts w:ascii="Garamond" w:eastAsia="Garamond" w:hAnsi="Garamond" w:cs="Garamond"/>
        </w:rPr>
        <w:t>Junichiro</w:t>
      </w:r>
      <w:proofErr w:type="spellEnd"/>
      <w:r>
        <w:rPr>
          <w:rFonts w:ascii="Garamond" w:eastAsia="Garamond" w:hAnsi="Garamond" w:cs="Garamond"/>
        </w:rPr>
        <w:t xml:space="preserve">, </w:t>
      </w:r>
      <w:r>
        <w:rPr>
          <w:rFonts w:ascii="Garamond" w:eastAsia="Garamond" w:hAnsi="Garamond" w:cs="Garamond"/>
          <w:i/>
        </w:rPr>
        <w:t>Éloge de l'ombre</w:t>
      </w:r>
      <w:r>
        <w:rPr>
          <w:rFonts w:ascii="Garamond" w:eastAsia="Garamond" w:hAnsi="Garamond" w:cs="Garamond"/>
        </w:rPr>
        <w:t xml:space="preserve"> (1933), Publications oriental</w:t>
      </w:r>
      <w:r>
        <w:rPr>
          <w:rFonts w:ascii="Garamond" w:eastAsia="Garamond" w:hAnsi="Garamond" w:cs="Garamond"/>
        </w:rPr>
        <w:t>istes de France, 1993.</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b/>
        </w:rPr>
        <w:t>Évaluation</w:t>
      </w:r>
      <w:r>
        <w:rPr>
          <w:rFonts w:ascii="Garamond" w:eastAsia="Garamond" w:hAnsi="Garamond" w:cs="Garamond"/>
        </w:rPr>
        <w:t xml:space="preserve"> : </w:t>
      </w:r>
      <w:r>
        <w:rPr>
          <w:rFonts w:ascii="Garamond" w:eastAsia="Garamond" w:hAnsi="Garamond" w:cs="Garamond"/>
          <w:b/>
        </w:rPr>
        <w:t>Contrôle continu obligatoire</w:t>
      </w:r>
      <w:r>
        <w:rPr>
          <w:rFonts w:ascii="Garamond" w:eastAsia="Garamond" w:hAnsi="Garamond" w:cs="Garamond"/>
        </w:rPr>
        <w:t>.</w:t>
      </w:r>
    </w:p>
    <w:p w:rsidR="00C55885" w:rsidRDefault="003529D7">
      <w:pPr>
        <w:jc w:val="both"/>
        <w:rPr>
          <w:rFonts w:ascii="Garamond" w:eastAsia="Garamond" w:hAnsi="Garamond" w:cs="Garamond"/>
        </w:rPr>
      </w:pPr>
      <w:r>
        <w:rPr>
          <w:rFonts w:ascii="Garamond" w:eastAsia="Garamond" w:hAnsi="Garamond" w:cs="Garamond"/>
        </w:rPr>
        <w:t xml:space="preserve">Une épreuve sur table de 2h. </w:t>
      </w:r>
    </w:p>
    <w:p w:rsidR="00C55885" w:rsidRDefault="003529D7">
      <w:pPr>
        <w:jc w:val="both"/>
        <w:rPr>
          <w:rFonts w:ascii="Garamond" w:eastAsia="Garamond" w:hAnsi="Garamond" w:cs="Garamond"/>
        </w:rPr>
      </w:pPr>
      <w:r>
        <w:rPr>
          <w:rFonts w:ascii="Garamond" w:eastAsia="Garamond" w:hAnsi="Garamond" w:cs="Garamond"/>
        </w:rPr>
        <w:t>La note de cette partie compte pour 50% de la note globale de l’UE.</w:t>
      </w:r>
    </w:p>
    <w:p w:rsidR="00C55885" w:rsidRDefault="00C55885">
      <w:pPr>
        <w:rPr>
          <w:rFonts w:ascii="Garamond" w:eastAsia="Garamond" w:hAnsi="Garamond" w:cs="Garamond"/>
          <w:sz w:val="22"/>
          <w:szCs w:val="22"/>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r>
        <w:rPr>
          <w:rFonts w:ascii="Garamond" w:eastAsia="Garamond" w:hAnsi="Garamond" w:cs="Garamond"/>
          <w:b/>
          <w:sz w:val="36"/>
          <w:szCs w:val="36"/>
        </w:rPr>
        <w:t xml:space="preserve">  Littérature et sculpture</w:t>
      </w:r>
    </w:p>
    <w:p w:rsidR="00C55885" w:rsidRDefault="003529D7">
      <w:pPr>
        <w:pStyle w:val="Titre1"/>
        <w:numPr>
          <w:ilvl w:val="0"/>
          <w:numId w:val="5"/>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rsidR="00C55885" w:rsidRDefault="00C55885">
      <w:pPr>
        <w:jc w:val="both"/>
        <w:rPr>
          <w:rFonts w:ascii="Garamond" w:eastAsia="Garamond" w:hAnsi="Garamond" w:cs="Garamond"/>
        </w:rPr>
      </w:pPr>
    </w:p>
    <w:p w:rsidR="00C55885" w:rsidRDefault="003529D7">
      <w:pPr>
        <w:rPr>
          <w:rFonts w:ascii="Garamond" w:eastAsia="Garamond" w:hAnsi="Garamond" w:cs="Garamond"/>
          <w:b/>
        </w:rPr>
      </w:pPr>
      <w:r>
        <w:rPr>
          <w:rFonts w:ascii="Garamond" w:eastAsia="Garamond" w:hAnsi="Garamond" w:cs="Garamond"/>
          <w:b/>
        </w:rPr>
        <w:t xml:space="preserve">Responsable : Mme Claire </w:t>
      </w:r>
      <w:proofErr w:type="spellStart"/>
      <w:r>
        <w:rPr>
          <w:rFonts w:ascii="Garamond" w:eastAsia="Garamond" w:hAnsi="Garamond" w:cs="Garamond"/>
          <w:b/>
        </w:rPr>
        <w:t>Gheerardyn</w:t>
      </w:r>
      <w:proofErr w:type="spellEnd"/>
      <w:r>
        <w:rPr>
          <w:rFonts w:ascii="Garamond" w:eastAsia="Garamond" w:hAnsi="Garamond" w:cs="Garamond"/>
          <w:b/>
        </w:rPr>
        <w:t xml:space="preserve">, mardi </w:t>
      </w:r>
      <w:r>
        <w:rPr>
          <w:rFonts w:ascii="Garamond" w:eastAsia="Garamond" w:hAnsi="Garamond" w:cs="Garamond"/>
          <w:b/>
        </w:rPr>
        <w:t>10h30-12h30</w:t>
      </w:r>
    </w:p>
    <w:p w:rsidR="00C55885" w:rsidRDefault="00C55885">
      <w:pPr>
        <w:rPr>
          <w:rFonts w:ascii="Garamond" w:eastAsia="Garamond" w:hAnsi="Garamond" w:cs="Garamond"/>
          <w:b/>
        </w:rPr>
      </w:pPr>
    </w:p>
    <w:p w:rsidR="00C55885" w:rsidRDefault="003529D7">
      <w:pPr>
        <w:jc w:val="both"/>
        <w:rPr>
          <w:b/>
          <w:color w:val="222222"/>
        </w:rPr>
      </w:pPr>
      <w:r>
        <w:rPr>
          <w:b/>
          <w:color w:val="222222"/>
        </w:rPr>
        <w:t>S1</w:t>
      </w:r>
    </w:p>
    <w:p w:rsidR="00C55885" w:rsidRDefault="003529D7">
      <w:pPr>
        <w:jc w:val="both"/>
        <w:rPr>
          <w:b/>
          <w:color w:val="222222"/>
        </w:rPr>
      </w:pPr>
      <w:r>
        <w:rPr>
          <w:b/>
          <w:color w:val="222222"/>
        </w:rPr>
        <w:t xml:space="preserve">LMA0502 Littérature et sculpture </w:t>
      </w:r>
    </w:p>
    <w:p w:rsidR="00C55885" w:rsidRDefault="003529D7">
      <w:pPr>
        <w:jc w:val="both"/>
        <w:rPr>
          <w:b/>
          <w:color w:val="222222"/>
        </w:rPr>
      </w:pPr>
      <w:proofErr w:type="gramStart"/>
      <w:r>
        <w:rPr>
          <w:b/>
          <w:color w:val="222222"/>
        </w:rPr>
        <w:t>mardi</w:t>
      </w:r>
      <w:proofErr w:type="gramEnd"/>
      <w:r>
        <w:rPr>
          <w:b/>
          <w:color w:val="222222"/>
        </w:rPr>
        <w:t>, 10h30-12h30</w:t>
      </w:r>
    </w:p>
    <w:p w:rsidR="00C55885" w:rsidRDefault="003529D7">
      <w:pPr>
        <w:jc w:val="both"/>
        <w:rPr>
          <w:color w:val="222222"/>
        </w:rPr>
      </w:pPr>
      <w:r>
        <w:rPr>
          <w:color w:val="222222"/>
        </w:rPr>
        <w:t xml:space="preserve">Claire </w:t>
      </w:r>
      <w:proofErr w:type="spellStart"/>
      <w:r>
        <w:rPr>
          <w:color w:val="222222"/>
        </w:rPr>
        <w:t>Gheerardyn</w:t>
      </w:r>
      <w:proofErr w:type="spellEnd"/>
      <w:r>
        <w:rPr>
          <w:color w:val="222222"/>
        </w:rPr>
        <w:t xml:space="preserve"> </w:t>
      </w:r>
    </w:p>
    <w:p w:rsidR="00C55885" w:rsidRDefault="00C55885">
      <w:pPr>
        <w:jc w:val="both"/>
        <w:rPr>
          <w:color w:val="222222"/>
        </w:rPr>
      </w:pPr>
    </w:p>
    <w:p w:rsidR="00C55885" w:rsidRDefault="003529D7">
      <w:pPr>
        <w:jc w:val="both"/>
        <w:rPr>
          <w:color w:val="222222"/>
        </w:rPr>
      </w:pPr>
      <w:r>
        <w:rPr>
          <w:color w:val="222222"/>
        </w:rPr>
        <w:lastRenderedPageBreak/>
        <w:t xml:space="preserve">« Littérature et monuments : quelle mémoire pour les écrivains ?  </w:t>
      </w:r>
      <w:proofErr w:type="gramStart"/>
      <w:r>
        <w:rPr>
          <w:color w:val="222222"/>
        </w:rPr>
        <w:t>du</w:t>
      </w:r>
      <w:proofErr w:type="gramEnd"/>
      <w:r>
        <w:rPr>
          <w:color w:val="222222"/>
        </w:rPr>
        <w:t xml:space="preserve"> XIX</w:t>
      </w:r>
      <w:r>
        <w:rPr>
          <w:color w:val="222222"/>
          <w:vertAlign w:val="superscript"/>
        </w:rPr>
        <w:t>e</w:t>
      </w:r>
      <w:r>
        <w:rPr>
          <w:color w:val="222222"/>
        </w:rPr>
        <w:t xml:space="preserve"> siècle au mouvement Black </w:t>
      </w:r>
      <w:proofErr w:type="spellStart"/>
      <w:r>
        <w:rPr>
          <w:color w:val="222222"/>
        </w:rPr>
        <w:t>Lives</w:t>
      </w:r>
      <w:proofErr w:type="spellEnd"/>
      <w:r>
        <w:rPr>
          <w:color w:val="222222"/>
        </w:rPr>
        <w:t xml:space="preserve"> </w:t>
      </w:r>
      <w:proofErr w:type="spellStart"/>
      <w:r>
        <w:rPr>
          <w:color w:val="222222"/>
        </w:rPr>
        <w:t>Matter</w:t>
      </w:r>
      <w:proofErr w:type="spellEnd"/>
      <w:r>
        <w:rPr>
          <w:color w:val="222222"/>
        </w:rPr>
        <w:t xml:space="preserve"> »</w:t>
      </w:r>
    </w:p>
    <w:p w:rsidR="00C55885" w:rsidRDefault="00C55885">
      <w:pPr>
        <w:jc w:val="both"/>
        <w:rPr>
          <w:color w:val="222222"/>
        </w:rPr>
      </w:pPr>
    </w:p>
    <w:p w:rsidR="00C55885" w:rsidRDefault="003529D7">
      <w:pPr>
        <w:jc w:val="both"/>
        <w:rPr>
          <w:color w:val="222222"/>
        </w:rPr>
      </w:pPr>
      <w:r>
        <w:rPr>
          <w:color w:val="222222"/>
        </w:rPr>
        <w:t xml:space="preserve">        Le cours de ce semestre sera l’occasion de découvrir la sculpture en tant qu’elle existe dans la vie quotidienne et qu’elle participe à l’espace public : nous nous interrogerons sur les monuments. Le mot est ici entendu non pas dans son acception d</w:t>
      </w:r>
      <w:r>
        <w:rPr>
          <w:color w:val="222222"/>
        </w:rPr>
        <w:t>e « bâtiment ancien et prestigieux » mais de « sculpture commémorative ». Le monument renvoie alors le plus souvent au « grand homme », dressé sur un piédestal.</w:t>
      </w:r>
    </w:p>
    <w:p w:rsidR="00C55885" w:rsidRDefault="003529D7">
      <w:pPr>
        <w:jc w:val="both"/>
        <w:rPr>
          <w:color w:val="222222"/>
        </w:rPr>
      </w:pPr>
      <w:r>
        <w:rPr>
          <w:color w:val="222222"/>
        </w:rPr>
        <w:t xml:space="preserve">        Depuis au moins le XIX</w:t>
      </w:r>
      <w:r>
        <w:rPr>
          <w:color w:val="222222"/>
          <w:vertAlign w:val="superscript"/>
        </w:rPr>
        <w:t>e</w:t>
      </w:r>
      <w:r>
        <w:rPr>
          <w:color w:val="222222"/>
        </w:rPr>
        <w:t xml:space="preserve"> siècle, la littérature se débat ardemment avec les monuments. E</w:t>
      </w:r>
      <w:r>
        <w:rPr>
          <w:color w:val="222222"/>
        </w:rPr>
        <w:t>lle les définit, elle rappelle que toute communauté a besoin de ces représentations pour donner forme à une mémoire commune et pour indiquer les aspirations d’une société ; mais elle dévoile aussi le caractère souvent insupportable et mensonger de ces obje</w:t>
      </w:r>
      <w:r>
        <w:rPr>
          <w:color w:val="222222"/>
        </w:rPr>
        <w:t>ts possédant vocation à dominer (cf. par exemple les nombreux monuments aux  dictateurs). La littérature se fait alors tantôt espace accueillant les monuments, tantôt lieu où détruire ces objets, déployant à cette fin une grande inventivité et beaucoup d’h</w:t>
      </w:r>
      <w:r>
        <w:rPr>
          <w:color w:val="222222"/>
        </w:rPr>
        <w:t>umour. Enfin il arrive que la littérature choisisse d’oublier les missions des monuments pour faire de ceux-ci les vecteurs de nouvelles magies au cœur de la ville. Elle les anime, les fait danser ou s’envoler.</w:t>
      </w:r>
    </w:p>
    <w:p w:rsidR="00C55885" w:rsidRDefault="003529D7">
      <w:pPr>
        <w:ind w:firstLine="700"/>
        <w:jc w:val="both"/>
        <w:rPr>
          <w:color w:val="222222"/>
        </w:rPr>
      </w:pPr>
      <w:r>
        <w:rPr>
          <w:color w:val="222222"/>
        </w:rPr>
        <w:t xml:space="preserve">Depuis juin 2020, le mouvement « Black </w:t>
      </w:r>
      <w:proofErr w:type="spellStart"/>
      <w:r>
        <w:rPr>
          <w:color w:val="222222"/>
        </w:rPr>
        <w:t>Lives</w:t>
      </w:r>
      <w:proofErr w:type="spellEnd"/>
      <w:r>
        <w:rPr>
          <w:color w:val="222222"/>
        </w:rPr>
        <w:t xml:space="preserve"> </w:t>
      </w:r>
      <w:proofErr w:type="spellStart"/>
      <w:r>
        <w:rPr>
          <w:color w:val="222222"/>
        </w:rPr>
        <w:t>Matter</w:t>
      </w:r>
      <w:proofErr w:type="spellEnd"/>
      <w:r>
        <w:rPr>
          <w:color w:val="222222"/>
        </w:rPr>
        <w:t xml:space="preserve"> » ajoute une page nouvelle à la très longue histoire de l’iconoclasme. Il entraîne un réexamen aigu et nécessaire des figures représentées sous la forme de monuments dans les sociétés occidentales. Le cours de ce semestre sera donc l’occasion de mie</w:t>
      </w:r>
      <w:r>
        <w:rPr>
          <w:color w:val="222222"/>
        </w:rPr>
        <w:t>ux comprendre, grâce à une traversée de la littérature, l’actualité la plus brûlante.</w:t>
      </w:r>
    </w:p>
    <w:p w:rsidR="00C55885" w:rsidRDefault="003529D7">
      <w:pPr>
        <w:jc w:val="both"/>
        <w:rPr>
          <w:color w:val="222222"/>
        </w:rPr>
      </w:pPr>
      <w:r>
        <w:rPr>
          <w:color w:val="222222"/>
        </w:rPr>
        <w:t xml:space="preserve">        Nous nous interrogerons sur les liens unissant littérature et monuments, en prêtant attention à la manière dont la littérature parle de la sculpture et en examina</w:t>
      </w:r>
      <w:r>
        <w:rPr>
          <w:color w:val="222222"/>
        </w:rPr>
        <w:t>nt des monuments commémorant des écrivains. Quelles sont les nouvelles formes de commémoration inventées par le XXI</w:t>
      </w:r>
      <w:r>
        <w:rPr>
          <w:color w:val="222222"/>
          <w:vertAlign w:val="superscript"/>
        </w:rPr>
        <w:t xml:space="preserve">e </w:t>
      </w:r>
      <w:r>
        <w:rPr>
          <w:color w:val="222222"/>
        </w:rPr>
        <w:t>siècle ?</w:t>
      </w:r>
    </w:p>
    <w:p w:rsidR="00C55885" w:rsidRDefault="003529D7">
      <w:pPr>
        <w:ind w:firstLine="700"/>
        <w:jc w:val="both"/>
        <w:rPr>
          <w:color w:val="222222"/>
        </w:rPr>
      </w:pPr>
      <w:r>
        <w:rPr>
          <w:color w:val="222222"/>
        </w:rPr>
        <w:t>Les textes abordés en cours, issus d’époques et de langues différentes, seront rassemblés dans une brochure mise à disposition des</w:t>
      </w:r>
      <w:r>
        <w:rPr>
          <w:color w:val="222222"/>
        </w:rPr>
        <w:t xml:space="preserve"> étudiants sur l’ENT. </w:t>
      </w:r>
    </w:p>
    <w:p w:rsidR="00C55885" w:rsidRDefault="003529D7">
      <w:pPr>
        <w:ind w:firstLine="700"/>
        <w:jc w:val="both"/>
        <w:rPr>
          <w:color w:val="222222"/>
        </w:rPr>
      </w:pPr>
      <w:r>
        <w:rPr>
          <w:color w:val="222222"/>
        </w:rPr>
        <w:t xml:space="preserve">Les étudiants seront invités à lire en autonomie des textes complémentaires pour nourrir leur réflexion sur les relations diverses entre littérature et sculpture (exemple, </w:t>
      </w:r>
      <w:r>
        <w:rPr>
          <w:i/>
          <w:color w:val="222222"/>
        </w:rPr>
        <w:t xml:space="preserve">Les Jardins statuaires </w:t>
      </w:r>
      <w:r>
        <w:rPr>
          <w:color w:val="222222"/>
        </w:rPr>
        <w:t>de Jacques Abeille, 1982)</w:t>
      </w:r>
    </w:p>
    <w:p w:rsidR="00C55885" w:rsidRDefault="003529D7">
      <w:pPr>
        <w:ind w:firstLine="700"/>
        <w:jc w:val="both"/>
        <w:rPr>
          <w:color w:val="222222"/>
        </w:rPr>
      </w:pPr>
      <w:r>
        <w:rPr>
          <w:color w:val="222222"/>
        </w:rPr>
        <w:t xml:space="preserve"> </w:t>
      </w:r>
    </w:p>
    <w:p w:rsidR="00C55885" w:rsidRDefault="003529D7">
      <w:pPr>
        <w:jc w:val="both"/>
        <w:rPr>
          <w:color w:val="222222"/>
        </w:rPr>
      </w:pPr>
      <w:r>
        <w:rPr>
          <w:b/>
          <w:color w:val="222222"/>
        </w:rPr>
        <w:t>Evaluation</w:t>
      </w:r>
      <w:r>
        <w:rPr>
          <w:b/>
          <w:color w:val="222222"/>
        </w:rPr>
        <w:t xml:space="preserve"> de l’UE</w:t>
      </w:r>
      <w:r>
        <w:rPr>
          <w:color w:val="222222"/>
        </w:rPr>
        <w:t xml:space="preserve"> : Contrôle continu</w:t>
      </w:r>
    </w:p>
    <w:p w:rsidR="00C55885" w:rsidRDefault="00C55885">
      <w:pPr>
        <w:jc w:val="both"/>
        <w:rPr>
          <w:color w:val="222222"/>
        </w:rPr>
      </w:pPr>
    </w:p>
    <w:p w:rsidR="00C55885" w:rsidRDefault="003529D7">
      <w:pPr>
        <w:ind w:firstLine="700"/>
        <w:jc w:val="both"/>
        <w:rPr>
          <w:b/>
          <w:color w:val="222222"/>
        </w:rPr>
      </w:pPr>
      <w:r>
        <w:rPr>
          <w:b/>
          <w:color w:val="222222"/>
        </w:rPr>
        <w:t>Session 1</w:t>
      </w:r>
    </w:p>
    <w:p w:rsidR="00C55885" w:rsidRDefault="003529D7">
      <w:pPr>
        <w:jc w:val="both"/>
        <w:rPr>
          <w:color w:val="222222"/>
        </w:rPr>
      </w:pPr>
      <w:r>
        <w:rPr>
          <w:color w:val="222222"/>
        </w:rPr>
        <w:t>(</w:t>
      </w:r>
      <w:proofErr w:type="gramStart"/>
      <w:r>
        <w:rPr>
          <w:color w:val="222222"/>
        </w:rPr>
        <w:t>selon</w:t>
      </w:r>
      <w:proofErr w:type="gramEnd"/>
      <w:r>
        <w:rPr>
          <w:color w:val="222222"/>
        </w:rPr>
        <w:t xml:space="preserve"> la situation sanitaire) SOIT </w:t>
      </w:r>
    </w:p>
    <w:p w:rsidR="00C55885" w:rsidRDefault="003529D7">
      <w:pPr>
        <w:jc w:val="both"/>
        <w:rPr>
          <w:color w:val="222222"/>
        </w:rPr>
      </w:pPr>
      <w:r>
        <w:rPr>
          <w:color w:val="222222"/>
        </w:rPr>
        <w:t xml:space="preserve">Validation en présentiel : </w:t>
      </w:r>
    </w:p>
    <w:p w:rsidR="00C55885" w:rsidRDefault="003529D7">
      <w:pPr>
        <w:jc w:val="both"/>
        <w:rPr>
          <w:color w:val="222222"/>
        </w:rPr>
      </w:pPr>
      <w:r>
        <w:rPr>
          <w:color w:val="222222"/>
        </w:rPr>
        <w:t xml:space="preserve">- un devoir facultatif à la maison durant le semestre </w:t>
      </w:r>
    </w:p>
    <w:p w:rsidR="00C55885" w:rsidRDefault="003529D7">
      <w:pPr>
        <w:jc w:val="both"/>
        <w:rPr>
          <w:color w:val="222222"/>
        </w:rPr>
      </w:pPr>
      <w:r>
        <w:rPr>
          <w:color w:val="222222"/>
        </w:rPr>
        <w:t xml:space="preserve">- un devoir obligatoire, sur table, en deux heures </w:t>
      </w:r>
    </w:p>
    <w:p w:rsidR="00C55885" w:rsidRDefault="00C55885">
      <w:pPr>
        <w:jc w:val="both"/>
        <w:rPr>
          <w:color w:val="222222"/>
        </w:rPr>
      </w:pPr>
    </w:p>
    <w:p w:rsidR="00C55885" w:rsidRDefault="003529D7">
      <w:pPr>
        <w:jc w:val="both"/>
        <w:rPr>
          <w:color w:val="222222"/>
        </w:rPr>
      </w:pPr>
      <w:r>
        <w:rPr>
          <w:color w:val="222222"/>
        </w:rPr>
        <w:t>SOIT</w:t>
      </w:r>
    </w:p>
    <w:p w:rsidR="00C55885" w:rsidRDefault="003529D7">
      <w:pPr>
        <w:jc w:val="both"/>
        <w:rPr>
          <w:color w:val="222222"/>
        </w:rPr>
      </w:pPr>
      <w:r>
        <w:rPr>
          <w:color w:val="222222"/>
        </w:rPr>
        <w:t>Validation à distance :</w:t>
      </w:r>
    </w:p>
    <w:p w:rsidR="00C55885" w:rsidRDefault="003529D7">
      <w:pPr>
        <w:jc w:val="both"/>
        <w:rPr>
          <w:color w:val="222222"/>
        </w:rPr>
      </w:pPr>
      <w:r>
        <w:rPr>
          <w:color w:val="222222"/>
        </w:rPr>
        <w:t>- un devoir fac</w:t>
      </w:r>
      <w:r>
        <w:rPr>
          <w:color w:val="222222"/>
        </w:rPr>
        <w:t xml:space="preserve">ultatif à la maison durant le semestre </w:t>
      </w:r>
    </w:p>
    <w:p w:rsidR="00C55885" w:rsidRDefault="003529D7">
      <w:pPr>
        <w:jc w:val="both"/>
        <w:rPr>
          <w:color w:val="222222"/>
        </w:rPr>
      </w:pPr>
      <w:r>
        <w:rPr>
          <w:color w:val="222222"/>
        </w:rPr>
        <w:t xml:space="preserve">- un devoir obligatoire, à la maison </w:t>
      </w:r>
    </w:p>
    <w:p w:rsidR="00C55885" w:rsidRDefault="00C55885">
      <w:pPr>
        <w:jc w:val="both"/>
        <w:rPr>
          <w:color w:val="222222"/>
        </w:rPr>
      </w:pPr>
    </w:p>
    <w:p w:rsidR="00C55885" w:rsidRDefault="003529D7">
      <w:pPr>
        <w:jc w:val="both"/>
        <w:rPr>
          <w:b/>
          <w:color w:val="222222"/>
        </w:rPr>
      </w:pPr>
      <w:r>
        <w:rPr>
          <w:b/>
          <w:color w:val="222222"/>
        </w:rPr>
        <w:t xml:space="preserve">Session 2 (selon la situation sanitaire) : </w:t>
      </w:r>
    </w:p>
    <w:p w:rsidR="00C55885" w:rsidRDefault="003529D7">
      <w:pPr>
        <w:jc w:val="both"/>
        <w:rPr>
          <w:color w:val="222222"/>
        </w:rPr>
      </w:pPr>
      <w:r>
        <w:rPr>
          <w:color w:val="222222"/>
        </w:rPr>
        <w:t>Validation en présentiel : un écrit, sur table, en deux heures</w:t>
      </w:r>
    </w:p>
    <w:p w:rsidR="00C55885" w:rsidRDefault="003529D7">
      <w:pPr>
        <w:jc w:val="both"/>
        <w:rPr>
          <w:color w:val="222222"/>
        </w:rPr>
      </w:pPr>
      <w:r>
        <w:rPr>
          <w:color w:val="222222"/>
        </w:rPr>
        <w:t>OU</w:t>
      </w:r>
    </w:p>
    <w:p w:rsidR="00C55885" w:rsidRDefault="003529D7">
      <w:pPr>
        <w:jc w:val="both"/>
        <w:rPr>
          <w:color w:val="222222"/>
        </w:rPr>
      </w:pPr>
      <w:r>
        <w:rPr>
          <w:color w:val="222222"/>
        </w:rPr>
        <w:t>Validation à distance : un écrit à la maison</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503</w:t>
      </w:r>
      <w:r>
        <w:rPr>
          <w:rFonts w:ascii="Garamond" w:eastAsia="Garamond" w:hAnsi="Garamond" w:cs="Garamond"/>
          <w:sz w:val="36"/>
          <w:szCs w:val="36"/>
        </w:rPr>
        <w:t xml:space="preserve"> </w:t>
      </w:r>
      <w:r>
        <w:rPr>
          <w:rFonts w:ascii="Garamond" w:eastAsia="Garamond" w:hAnsi="Garamond" w:cs="Garamond"/>
          <w:i/>
          <w:sz w:val="36"/>
          <w:szCs w:val="36"/>
        </w:rPr>
        <w:t>mut. PH00502T</w:t>
      </w:r>
      <w:r>
        <w:rPr>
          <w:rFonts w:ascii="Garamond" w:eastAsia="Garamond" w:hAnsi="Garamond" w:cs="Garamond"/>
          <w:sz w:val="36"/>
          <w:szCs w:val="36"/>
        </w:rPr>
        <w:t xml:space="preserve">  </w:t>
      </w:r>
      <w:r>
        <w:rPr>
          <w:rFonts w:ascii="Garamond" w:eastAsia="Garamond" w:hAnsi="Garamond" w:cs="Garamond"/>
          <w:b/>
          <w:sz w:val="36"/>
          <w:szCs w:val="36"/>
        </w:rPr>
        <w:t>Arts et philosophie 2</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xml:space="preserve"> </w:t>
      </w:r>
    </w:p>
    <w:p w:rsidR="00C55885" w:rsidRDefault="003529D7">
      <w:pPr>
        <w:ind w:left="284"/>
        <w:jc w:val="both"/>
        <w:rPr>
          <w:rFonts w:ascii="Garamond" w:eastAsia="Garamond" w:hAnsi="Garamond" w:cs="Garamond"/>
          <w:b/>
        </w:rPr>
      </w:pPr>
      <w:r>
        <w:rPr>
          <w:rFonts w:ascii="Garamond" w:eastAsia="Garamond" w:hAnsi="Garamond" w:cs="Garamond"/>
          <w:b/>
        </w:rPr>
        <w:lastRenderedPageBreak/>
        <w:t>Cette UE est mutualisée avec l’UE PH00502T « Arts et philosophie »</w:t>
      </w:r>
    </w:p>
    <w:p w:rsidR="00C55885" w:rsidRDefault="00C55885">
      <w:pPr>
        <w:ind w:left="284"/>
        <w:jc w:val="both"/>
        <w:rPr>
          <w:rFonts w:ascii="Garamond" w:eastAsia="Garamond" w:hAnsi="Garamond" w:cs="Garamond"/>
          <w:b/>
        </w:rPr>
      </w:pPr>
    </w:p>
    <w:p w:rsidR="00C55885" w:rsidRDefault="003529D7">
      <w:pPr>
        <w:jc w:val="both"/>
        <w:rPr>
          <w:rFonts w:ascii="Garamond" w:eastAsia="Garamond" w:hAnsi="Garamond" w:cs="Garamond"/>
          <w:b/>
        </w:rPr>
      </w:pPr>
      <w:r>
        <w:rPr>
          <w:rFonts w:ascii="Garamond" w:eastAsia="Garamond" w:hAnsi="Garamond" w:cs="Garamond"/>
          <w:b/>
        </w:rPr>
        <w:t xml:space="preserve">Responsable : Mme Aline </w:t>
      </w:r>
      <w:proofErr w:type="spellStart"/>
      <w:r>
        <w:rPr>
          <w:rFonts w:ascii="Garamond" w:eastAsia="Garamond" w:hAnsi="Garamond" w:cs="Garamond"/>
          <w:b/>
        </w:rPr>
        <w:t>Wiame</w:t>
      </w:r>
      <w:proofErr w:type="spellEnd"/>
      <w:r>
        <w:rPr>
          <w:rFonts w:ascii="Garamond" w:eastAsia="Garamond" w:hAnsi="Garamond" w:cs="Garamond"/>
          <w:b/>
        </w:rPr>
        <w:t xml:space="preserve"> </w:t>
      </w:r>
    </w:p>
    <w:p w:rsidR="00C55885" w:rsidRDefault="003529D7">
      <w:pPr>
        <w:rPr>
          <w:rFonts w:ascii="Garamond" w:eastAsia="Garamond" w:hAnsi="Garamond" w:cs="Garamond"/>
        </w:rPr>
      </w:pPr>
      <w:r>
        <w:rPr>
          <w:rFonts w:ascii="Garamond" w:eastAsia="Garamond" w:hAnsi="Garamond" w:cs="Garamond"/>
          <w:b/>
        </w:rPr>
        <w:t>NB :</w:t>
      </w:r>
      <w:r>
        <w:rPr>
          <w:rFonts w:ascii="Garamond" w:eastAsia="Garamond" w:hAnsi="Garamond" w:cs="Garamond"/>
        </w:rPr>
        <w:t xml:space="preserve"> </w:t>
      </w:r>
      <w:r>
        <w:rPr>
          <w:rFonts w:ascii="Garamond" w:eastAsia="Garamond" w:hAnsi="Garamond" w:cs="Garamond"/>
          <w:b/>
        </w:rPr>
        <w:t>Deux groupes</w:t>
      </w:r>
      <w:r>
        <w:rPr>
          <w:rFonts w:ascii="Garamond" w:eastAsia="Garamond" w:hAnsi="Garamond" w:cs="Garamond"/>
        </w:rPr>
        <w:t xml:space="preserve"> sont proposés au choix. Le volume d’enseignement est de </w:t>
      </w:r>
      <w:r>
        <w:rPr>
          <w:rFonts w:ascii="Garamond" w:eastAsia="Garamond" w:hAnsi="Garamond" w:cs="Garamond"/>
          <w:b/>
        </w:rPr>
        <w:t>4h</w:t>
      </w:r>
      <w:r>
        <w:rPr>
          <w:rFonts w:ascii="Garamond" w:eastAsia="Garamond" w:hAnsi="Garamond" w:cs="Garamond"/>
        </w:rPr>
        <w:t xml:space="preserve"> hebdomadaires. </w:t>
      </w:r>
    </w:p>
    <w:p w:rsidR="00C55885" w:rsidRDefault="00C55885">
      <w:pPr>
        <w:rPr>
          <w:rFonts w:ascii="Garamond" w:eastAsia="Garamond" w:hAnsi="Garamond" w:cs="Garamond"/>
        </w:rPr>
      </w:pPr>
    </w:p>
    <w:p w:rsidR="00C55885" w:rsidRDefault="003529D7">
      <w:pPr>
        <w:pStyle w:val="Titre"/>
        <w:rPr>
          <w:rFonts w:ascii="Garamond" w:eastAsia="Garamond" w:hAnsi="Garamond" w:cs="Garamond"/>
          <w:b w:val="0"/>
        </w:rPr>
      </w:pPr>
      <w:r>
        <w:rPr>
          <w:rFonts w:ascii="Garamond" w:eastAsia="Garamond" w:hAnsi="Garamond" w:cs="Garamond"/>
        </w:rPr>
        <w:t xml:space="preserve">Groupe 1 – Mme A. </w:t>
      </w:r>
      <w:proofErr w:type="spellStart"/>
      <w:r>
        <w:rPr>
          <w:rFonts w:ascii="Garamond" w:eastAsia="Garamond" w:hAnsi="Garamond" w:cs="Garamond"/>
        </w:rPr>
        <w:t>Wia</w:t>
      </w:r>
      <w:r>
        <w:rPr>
          <w:rFonts w:ascii="Garamond" w:eastAsia="Garamond" w:hAnsi="Garamond" w:cs="Garamond"/>
        </w:rPr>
        <w:t>me</w:t>
      </w:r>
      <w:proofErr w:type="spellEnd"/>
      <w:r>
        <w:rPr>
          <w:rFonts w:ascii="Garamond" w:eastAsia="Garamond" w:hAnsi="Garamond" w:cs="Garamond"/>
        </w:rPr>
        <w:t>, mercredi 10h30-12h30, et 14h-16h</w:t>
      </w:r>
      <w:r>
        <w:rPr>
          <w:rFonts w:ascii="Garamond" w:eastAsia="Garamond" w:hAnsi="Garamond" w:cs="Garamond"/>
          <w:b w:val="0"/>
        </w:rPr>
        <w:t xml:space="preserve"> </w:t>
      </w:r>
    </w:p>
    <w:p w:rsidR="00C55885" w:rsidRDefault="003529D7">
      <w:pPr>
        <w:pStyle w:val="Titre"/>
        <w:rPr>
          <w:rFonts w:ascii="Garamond" w:eastAsia="Garamond" w:hAnsi="Garamond" w:cs="Garamond"/>
          <w:highlight w:val="yellow"/>
        </w:rPr>
      </w:pPr>
      <w:r>
        <w:rPr>
          <w:rFonts w:ascii="Garamond" w:eastAsia="Garamond" w:hAnsi="Garamond" w:cs="Garamond"/>
        </w:rPr>
        <w:t>Contenu : La politique des arts selon « L’œuvre d’art à l’époque de sa reproductibilité technique » de Walter Benjamin</w:t>
      </w:r>
    </w:p>
    <w:p w:rsidR="00C55885" w:rsidRDefault="00C55885">
      <w:pPr>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rPr>
        <w:t>Ce cours s’intéressa à la manière dont les œuvres d’art formulent des propositions politiques, non</w:t>
      </w:r>
      <w:r>
        <w:rPr>
          <w:rFonts w:ascii="Garamond" w:eastAsia="Garamond" w:hAnsi="Garamond" w:cs="Garamond"/>
        </w:rPr>
        <w:t xml:space="preserve"> pas seulement en raison de leurs contenus, mais aussi en raison de leurs positions dans le champ sensible et social, de leurs modes de construction, des modalités d’appropriation et de réappropriation qu’elles permettent.</w:t>
      </w:r>
    </w:p>
    <w:p w:rsidR="00C55885" w:rsidRDefault="003529D7">
      <w:pPr>
        <w:jc w:val="both"/>
        <w:rPr>
          <w:rFonts w:ascii="Garamond" w:eastAsia="Garamond" w:hAnsi="Garamond" w:cs="Garamond"/>
        </w:rPr>
      </w:pPr>
      <w:r>
        <w:rPr>
          <w:rFonts w:ascii="Garamond" w:eastAsia="Garamond" w:hAnsi="Garamond" w:cs="Garamond"/>
        </w:rPr>
        <w:t>Le cours se basera sur une lectur</w:t>
      </w:r>
      <w:r>
        <w:rPr>
          <w:rFonts w:ascii="Garamond" w:eastAsia="Garamond" w:hAnsi="Garamond" w:cs="Garamond"/>
        </w:rPr>
        <w:t xml:space="preserve">e rapprochée de </w:t>
      </w:r>
      <w:r>
        <w:rPr>
          <w:rFonts w:ascii="Garamond" w:eastAsia="Garamond" w:hAnsi="Garamond" w:cs="Garamond"/>
          <w:i/>
        </w:rPr>
        <w:t xml:space="preserve">L’œuvre d’art à l’époque de sa reproductibilité technique </w:t>
      </w:r>
      <w:r>
        <w:rPr>
          <w:rFonts w:ascii="Garamond" w:eastAsia="Garamond" w:hAnsi="Garamond" w:cs="Garamond"/>
        </w:rPr>
        <w:t>de Walter Benjamin. Il s’agira d’analyser les concepts et couples de concepts majeurs qui structurent le texte de Benjamin : aura, authenticité et reproduction, modes d’action des procédés artistiques, mutations de la perception, rituel et politique, valeu</w:t>
      </w:r>
      <w:r>
        <w:rPr>
          <w:rFonts w:ascii="Garamond" w:eastAsia="Garamond" w:hAnsi="Garamond" w:cs="Garamond"/>
        </w:rPr>
        <w:t>r cultuelle et valeur d’exposition, expérimentation artistique et expérimentation scientifique, recueillement et distraction, esthétisation de la politique et politisation de l’art.</w:t>
      </w:r>
    </w:p>
    <w:p w:rsidR="00C55885" w:rsidRDefault="003529D7">
      <w:pPr>
        <w:jc w:val="both"/>
        <w:rPr>
          <w:rFonts w:ascii="Garamond" w:eastAsia="Garamond" w:hAnsi="Garamond" w:cs="Garamond"/>
        </w:rPr>
      </w:pPr>
      <w:r>
        <w:rPr>
          <w:rFonts w:ascii="Garamond" w:eastAsia="Garamond" w:hAnsi="Garamond" w:cs="Garamond"/>
        </w:rPr>
        <w:t xml:space="preserve">Les différentes thèses de Benjamin seront mises en dialogue avec les arts </w:t>
      </w:r>
      <w:r>
        <w:rPr>
          <w:rFonts w:ascii="Garamond" w:eastAsia="Garamond" w:hAnsi="Garamond" w:cs="Garamond"/>
        </w:rPr>
        <w:t xml:space="preserve">de son temps (Dadaïsme, surréalisme, débuts du cinéma, </w:t>
      </w:r>
      <w:proofErr w:type="spellStart"/>
      <w:r>
        <w:rPr>
          <w:rFonts w:ascii="Garamond" w:eastAsia="Garamond" w:hAnsi="Garamond" w:cs="Garamond"/>
        </w:rPr>
        <w:t>etc</w:t>
      </w:r>
      <w:proofErr w:type="spellEnd"/>
      <w:r>
        <w:rPr>
          <w:rFonts w:ascii="Garamond" w:eastAsia="Garamond" w:hAnsi="Garamond" w:cs="Garamond"/>
        </w:rPr>
        <w:t>) et les controverses politiques de l’époque (montée du fascisme et du nazisme en Europe, développements du communisme), mais le cours s’intéressera aussi aux échos que rencontre Benjamin dans la th</w:t>
      </w:r>
      <w:r>
        <w:rPr>
          <w:rFonts w:ascii="Garamond" w:eastAsia="Garamond" w:hAnsi="Garamond" w:cs="Garamond"/>
        </w:rPr>
        <w:t xml:space="preserve">éorie critique et esthétique contemporaine (Adorno, </w:t>
      </w:r>
      <w:proofErr w:type="spellStart"/>
      <w:r>
        <w:rPr>
          <w:rFonts w:ascii="Garamond" w:eastAsia="Garamond" w:hAnsi="Garamond" w:cs="Garamond"/>
        </w:rPr>
        <w:t>Rancière</w:t>
      </w:r>
      <w:proofErr w:type="spellEnd"/>
      <w:r>
        <w:rPr>
          <w:rFonts w:ascii="Garamond" w:eastAsia="Garamond" w:hAnsi="Garamond" w:cs="Garamond"/>
        </w:rPr>
        <w:t>, Didi-</w:t>
      </w:r>
      <w:proofErr w:type="spellStart"/>
      <w:r>
        <w:rPr>
          <w:rFonts w:ascii="Garamond" w:eastAsia="Garamond" w:hAnsi="Garamond" w:cs="Garamond"/>
        </w:rPr>
        <w:t>Huberman</w:t>
      </w:r>
      <w:proofErr w:type="spellEnd"/>
      <w:r>
        <w:rPr>
          <w:rFonts w:ascii="Garamond" w:eastAsia="Garamond" w:hAnsi="Garamond" w:cs="Garamond"/>
        </w:rPr>
        <w:t xml:space="preserve">, Bourdieu, </w:t>
      </w:r>
      <w:proofErr w:type="spellStart"/>
      <w:r>
        <w:rPr>
          <w:rFonts w:ascii="Garamond" w:eastAsia="Garamond" w:hAnsi="Garamond" w:cs="Garamond"/>
        </w:rPr>
        <w:t>etc</w:t>
      </w:r>
      <w:proofErr w:type="spellEnd"/>
      <w:r>
        <w:rPr>
          <w:rFonts w:ascii="Garamond" w:eastAsia="Garamond" w:hAnsi="Garamond" w:cs="Garamond"/>
        </w:rPr>
        <w:t>).</w:t>
      </w:r>
    </w:p>
    <w:p w:rsidR="00C55885" w:rsidRDefault="003529D7">
      <w:pPr>
        <w:pStyle w:val="Titre1"/>
        <w:numPr>
          <w:ilvl w:val="0"/>
          <w:numId w:val="5"/>
        </w:numPr>
        <w:rPr>
          <w:rFonts w:ascii="Garamond" w:eastAsia="Garamond" w:hAnsi="Garamond" w:cs="Garamond"/>
        </w:rPr>
      </w:pPr>
      <w:r>
        <w:rPr>
          <w:rFonts w:ascii="Garamond" w:eastAsia="Garamond" w:hAnsi="Garamond" w:cs="Garamond"/>
          <w:sz w:val="24"/>
          <w:szCs w:val="24"/>
        </w:rPr>
        <w:t>Indications bibliographiques</w:t>
      </w:r>
    </w:p>
    <w:p w:rsidR="00C55885" w:rsidRDefault="003529D7">
      <w:pPr>
        <w:pStyle w:val="Titre2"/>
        <w:numPr>
          <w:ilvl w:val="1"/>
          <w:numId w:val="5"/>
        </w:numPr>
        <w:rPr>
          <w:rFonts w:ascii="Garamond" w:eastAsia="Garamond" w:hAnsi="Garamond" w:cs="Garamond"/>
        </w:rPr>
      </w:pPr>
      <w:r>
        <w:rPr>
          <w:rFonts w:ascii="Garamond" w:eastAsia="Garamond" w:hAnsi="Garamond" w:cs="Garamond"/>
          <w:sz w:val="24"/>
          <w:szCs w:val="24"/>
        </w:rPr>
        <w:t>Quelques textes de Benjamin</w:t>
      </w:r>
    </w:p>
    <w:p w:rsidR="00C55885" w:rsidRDefault="003529D7">
      <w:pPr>
        <w:jc w:val="both"/>
        <w:rPr>
          <w:rFonts w:ascii="Garamond" w:eastAsia="Garamond" w:hAnsi="Garamond" w:cs="Garamond"/>
        </w:rPr>
      </w:pPr>
      <w:r>
        <w:rPr>
          <w:rFonts w:ascii="Garamond" w:eastAsia="Garamond" w:hAnsi="Garamond" w:cs="Garamond"/>
        </w:rPr>
        <w:t xml:space="preserve">De manière générale, le cours puisera beaucoup dans les textes de Benjamin publiés dans </w:t>
      </w:r>
      <w:r>
        <w:rPr>
          <w:rFonts w:ascii="Garamond" w:eastAsia="Garamond" w:hAnsi="Garamond" w:cs="Garamond"/>
          <w:i/>
        </w:rPr>
        <w:t xml:space="preserve">Œuvres II </w:t>
      </w:r>
      <w:r>
        <w:rPr>
          <w:rFonts w:ascii="Garamond" w:eastAsia="Garamond" w:hAnsi="Garamond" w:cs="Garamond"/>
        </w:rPr>
        <w:t xml:space="preserve">et </w:t>
      </w:r>
      <w:r>
        <w:rPr>
          <w:rFonts w:ascii="Garamond" w:eastAsia="Garamond" w:hAnsi="Garamond" w:cs="Garamond"/>
          <w:i/>
        </w:rPr>
        <w:t>Œuvre</w:t>
      </w:r>
      <w:r>
        <w:rPr>
          <w:rFonts w:ascii="Garamond" w:eastAsia="Garamond" w:hAnsi="Garamond" w:cs="Garamond"/>
          <w:i/>
        </w:rPr>
        <w:t xml:space="preserve">s III </w:t>
      </w:r>
      <w:r>
        <w:rPr>
          <w:rFonts w:ascii="Garamond" w:eastAsia="Garamond" w:hAnsi="Garamond" w:cs="Garamond"/>
        </w:rPr>
        <w:t>(Folio, 2000).</w:t>
      </w:r>
    </w:p>
    <w:p w:rsidR="00C55885" w:rsidRDefault="003529D7">
      <w:pPr>
        <w:jc w:val="both"/>
        <w:rPr>
          <w:rFonts w:ascii="Garamond" w:eastAsia="Garamond" w:hAnsi="Garamond" w:cs="Garamond"/>
        </w:rPr>
      </w:pPr>
      <w:r>
        <w:rPr>
          <w:rFonts w:ascii="Garamond" w:eastAsia="Garamond" w:hAnsi="Garamond" w:cs="Garamond"/>
        </w:rPr>
        <w:t xml:space="preserve">Benjamin, Walter, « L’œuvre d’art à l’époque de sa reproductibilité technique (dernière version de 1939) », trad. </w:t>
      </w:r>
      <w:proofErr w:type="spellStart"/>
      <w:r>
        <w:rPr>
          <w:rFonts w:ascii="Garamond" w:eastAsia="Garamond" w:hAnsi="Garamond" w:cs="Garamond"/>
        </w:rPr>
        <w:t>fr.</w:t>
      </w:r>
      <w:proofErr w:type="spellEnd"/>
      <w:r>
        <w:rPr>
          <w:rFonts w:ascii="Garamond" w:eastAsia="Garamond" w:hAnsi="Garamond" w:cs="Garamond"/>
        </w:rPr>
        <w:t xml:space="preserve"> M. de </w:t>
      </w:r>
      <w:proofErr w:type="spellStart"/>
      <w:r>
        <w:rPr>
          <w:rFonts w:ascii="Garamond" w:eastAsia="Garamond" w:hAnsi="Garamond" w:cs="Garamond"/>
        </w:rPr>
        <w:t>Gandillac</w:t>
      </w:r>
      <w:proofErr w:type="spellEnd"/>
      <w:r>
        <w:rPr>
          <w:rFonts w:ascii="Garamond" w:eastAsia="Garamond" w:hAnsi="Garamond" w:cs="Garamond"/>
        </w:rPr>
        <w:t xml:space="preserve"> revue par P. </w:t>
      </w:r>
      <w:proofErr w:type="spellStart"/>
      <w:r>
        <w:rPr>
          <w:rFonts w:ascii="Garamond" w:eastAsia="Garamond" w:hAnsi="Garamond" w:cs="Garamond"/>
        </w:rPr>
        <w:t>Rochlitz</w:t>
      </w:r>
      <w:proofErr w:type="spellEnd"/>
      <w:r>
        <w:rPr>
          <w:rFonts w:ascii="Garamond" w:eastAsia="Garamond" w:hAnsi="Garamond" w:cs="Garamond"/>
        </w:rPr>
        <w:t xml:space="preserve">), in </w:t>
      </w:r>
      <w:r>
        <w:rPr>
          <w:rFonts w:ascii="Garamond" w:eastAsia="Garamond" w:hAnsi="Garamond" w:cs="Garamond"/>
          <w:i/>
        </w:rPr>
        <w:t>Œuvres III</w:t>
      </w:r>
      <w:r>
        <w:rPr>
          <w:rFonts w:ascii="Garamond" w:eastAsia="Garamond" w:hAnsi="Garamond" w:cs="Garamond"/>
        </w:rPr>
        <w:t>, Paris, Gallimard (coll. « Folio essais »), 2000, p. 269-316.</w:t>
      </w:r>
    </w:p>
    <w:p w:rsidR="00C55885" w:rsidRDefault="003529D7">
      <w:pPr>
        <w:jc w:val="both"/>
        <w:rPr>
          <w:rFonts w:ascii="Garamond" w:eastAsia="Garamond" w:hAnsi="Garamond" w:cs="Garamond"/>
          <w:i/>
        </w:rPr>
      </w:pPr>
      <w:r>
        <w:rPr>
          <w:rFonts w:ascii="Garamond" w:eastAsia="Garamond" w:hAnsi="Garamond" w:cs="Garamond"/>
        </w:rPr>
        <w:tab/>
      </w:r>
      <w:r>
        <w:rPr>
          <w:rFonts w:ascii="Garamond" w:eastAsia="Garamond" w:hAnsi="Garamond" w:cs="Garamond"/>
          <w:i/>
        </w:rPr>
        <w:t>NB : Plusieurs autres traductions ont été publiées, notamment chez Payot et chez Allia.</w:t>
      </w:r>
    </w:p>
    <w:p w:rsidR="00C55885" w:rsidRDefault="003529D7">
      <w:pPr>
        <w:jc w:val="both"/>
        <w:rPr>
          <w:rFonts w:ascii="Garamond" w:eastAsia="Garamond" w:hAnsi="Garamond" w:cs="Garamond"/>
        </w:rPr>
      </w:pPr>
      <w:r>
        <w:rPr>
          <w:rFonts w:ascii="Garamond" w:eastAsia="Garamond" w:hAnsi="Garamond" w:cs="Garamond"/>
        </w:rPr>
        <w:t xml:space="preserve">---, « Le surréalisme. Le dernier instantané de l’intelligentsia européenne », trad. </w:t>
      </w:r>
      <w:proofErr w:type="spellStart"/>
      <w:r>
        <w:rPr>
          <w:rFonts w:ascii="Garamond" w:eastAsia="Garamond" w:hAnsi="Garamond" w:cs="Garamond"/>
        </w:rPr>
        <w:t>fr.</w:t>
      </w:r>
      <w:proofErr w:type="spellEnd"/>
      <w:r>
        <w:rPr>
          <w:rFonts w:ascii="Garamond" w:eastAsia="Garamond" w:hAnsi="Garamond" w:cs="Garamond"/>
        </w:rPr>
        <w:t xml:space="preserve"> M. de </w:t>
      </w:r>
      <w:proofErr w:type="spellStart"/>
      <w:r>
        <w:rPr>
          <w:rFonts w:ascii="Garamond" w:eastAsia="Garamond" w:hAnsi="Garamond" w:cs="Garamond"/>
        </w:rPr>
        <w:t>Gandillac</w:t>
      </w:r>
      <w:proofErr w:type="spellEnd"/>
      <w:r>
        <w:rPr>
          <w:rFonts w:ascii="Garamond" w:eastAsia="Garamond" w:hAnsi="Garamond" w:cs="Garamond"/>
        </w:rPr>
        <w:t xml:space="preserve"> revue par P. </w:t>
      </w:r>
      <w:proofErr w:type="spellStart"/>
      <w:r>
        <w:rPr>
          <w:rFonts w:ascii="Garamond" w:eastAsia="Garamond" w:hAnsi="Garamond" w:cs="Garamond"/>
        </w:rPr>
        <w:t>Rusch</w:t>
      </w:r>
      <w:proofErr w:type="spellEnd"/>
      <w:r>
        <w:rPr>
          <w:rFonts w:ascii="Garamond" w:eastAsia="Garamond" w:hAnsi="Garamond" w:cs="Garamond"/>
        </w:rPr>
        <w:t xml:space="preserve">, in </w:t>
      </w:r>
      <w:r>
        <w:rPr>
          <w:rFonts w:ascii="Garamond" w:eastAsia="Garamond" w:hAnsi="Garamond" w:cs="Garamond"/>
          <w:i/>
        </w:rPr>
        <w:t>Œuvres II</w:t>
      </w:r>
      <w:r>
        <w:rPr>
          <w:rFonts w:ascii="Garamond" w:eastAsia="Garamond" w:hAnsi="Garamond" w:cs="Garamond"/>
        </w:rPr>
        <w:t>, Paris, Gallimard (coll. « Folio essais »), 2000, p. 113-134.</w:t>
      </w:r>
    </w:p>
    <w:p w:rsidR="00C55885" w:rsidRDefault="003529D7">
      <w:pPr>
        <w:jc w:val="both"/>
        <w:rPr>
          <w:rFonts w:ascii="Garamond" w:eastAsia="Garamond" w:hAnsi="Garamond" w:cs="Garamond"/>
        </w:rPr>
      </w:pPr>
      <w:r>
        <w:rPr>
          <w:rFonts w:ascii="Garamond" w:eastAsia="Garamond" w:hAnsi="Garamond" w:cs="Garamond"/>
        </w:rPr>
        <w:t xml:space="preserve">---, « Petite histoire de la photographie », trad. </w:t>
      </w:r>
      <w:proofErr w:type="spellStart"/>
      <w:r>
        <w:rPr>
          <w:rFonts w:ascii="Garamond" w:eastAsia="Garamond" w:hAnsi="Garamond" w:cs="Garamond"/>
        </w:rPr>
        <w:t>fr.</w:t>
      </w:r>
      <w:proofErr w:type="spellEnd"/>
      <w:r>
        <w:rPr>
          <w:rFonts w:ascii="Garamond" w:eastAsia="Garamond" w:hAnsi="Garamond" w:cs="Garamond"/>
        </w:rPr>
        <w:t xml:space="preserve"> M. de </w:t>
      </w:r>
      <w:proofErr w:type="spellStart"/>
      <w:r>
        <w:rPr>
          <w:rFonts w:ascii="Garamond" w:eastAsia="Garamond" w:hAnsi="Garamond" w:cs="Garamond"/>
        </w:rPr>
        <w:t>Gandillac</w:t>
      </w:r>
      <w:proofErr w:type="spellEnd"/>
      <w:r>
        <w:rPr>
          <w:rFonts w:ascii="Garamond" w:eastAsia="Garamond" w:hAnsi="Garamond" w:cs="Garamond"/>
        </w:rPr>
        <w:t xml:space="preserve"> revue par P. </w:t>
      </w:r>
      <w:proofErr w:type="spellStart"/>
      <w:r>
        <w:rPr>
          <w:rFonts w:ascii="Garamond" w:eastAsia="Garamond" w:hAnsi="Garamond" w:cs="Garamond"/>
        </w:rPr>
        <w:t>Rusch</w:t>
      </w:r>
      <w:proofErr w:type="spellEnd"/>
      <w:r>
        <w:rPr>
          <w:rFonts w:ascii="Garamond" w:eastAsia="Garamond" w:hAnsi="Garamond" w:cs="Garamond"/>
        </w:rPr>
        <w:t xml:space="preserve">, in </w:t>
      </w:r>
      <w:r>
        <w:rPr>
          <w:rFonts w:ascii="Garamond" w:eastAsia="Garamond" w:hAnsi="Garamond" w:cs="Garamond"/>
          <w:i/>
        </w:rPr>
        <w:t>Œuvres II</w:t>
      </w:r>
      <w:r>
        <w:rPr>
          <w:rFonts w:ascii="Garamond" w:eastAsia="Garamond" w:hAnsi="Garamond" w:cs="Garamond"/>
        </w:rPr>
        <w:t>, p. 295-321.</w:t>
      </w:r>
    </w:p>
    <w:p w:rsidR="00C55885" w:rsidRDefault="003529D7">
      <w:pPr>
        <w:jc w:val="both"/>
        <w:rPr>
          <w:rFonts w:ascii="Garamond" w:eastAsia="Garamond" w:hAnsi="Garamond" w:cs="Garamond"/>
        </w:rPr>
      </w:pPr>
      <w:r>
        <w:rPr>
          <w:rFonts w:ascii="Garamond" w:eastAsia="Garamond" w:hAnsi="Garamond" w:cs="Garamond"/>
        </w:rPr>
        <w:t xml:space="preserve">---, « Qu’est-ce que le théâtre épique ? », trad. </w:t>
      </w:r>
      <w:proofErr w:type="spellStart"/>
      <w:r>
        <w:rPr>
          <w:rFonts w:ascii="Garamond" w:eastAsia="Garamond" w:hAnsi="Garamond" w:cs="Garamond"/>
        </w:rPr>
        <w:t>fr.</w:t>
      </w:r>
      <w:proofErr w:type="spellEnd"/>
      <w:r>
        <w:rPr>
          <w:rFonts w:ascii="Garamond" w:eastAsia="Garamond" w:hAnsi="Garamond" w:cs="Garamond"/>
        </w:rPr>
        <w:t xml:space="preserve"> Rainer </w:t>
      </w:r>
      <w:proofErr w:type="spellStart"/>
      <w:r>
        <w:rPr>
          <w:rFonts w:ascii="Garamond" w:eastAsia="Garamond" w:hAnsi="Garamond" w:cs="Garamond"/>
        </w:rPr>
        <w:t>Rochlitz</w:t>
      </w:r>
      <w:proofErr w:type="spellEnd"/>
      <w:r>
        <w:rPr>
          <w:rFonts w:ascii="Garamond" w:eastAsia="Garamond" w:hAnsi="Garamond" w:cs="Garamond"/>
        </w:rPr>
        <w:t xml:space="preserve">, in </w:t>
      </w:r>
      <w:r>
        <w:rPr>
          <w:rFonts w:ascii="Garamond" w:eastAsia="Garamond" w:hAnsi="Garamond" w:cs="Garamond"/>
          <w:i/>
        </w:rPr>
        <w:t>Œu</w:t>
      </w:r>
      <w:r>
        <w:rPr>
          <w:rFonts w:ascii="Garamond" w:eastAsia="Garamond" w:hAnsi="Garamond" w:cs="Garamond"/>
          <w:i/>
        </w:rPr>
        <w:t>vres III</w:t>
      </w:r>
      <w:r>
        <w:rPr>
          <w:rFonts w:ascii="Garamond" w:eastAsia="Garamond" w:hAnsi="Garamond" w:cs="Garamond"/>
        </w:rPr>
        <w:t>, p. 317-328.</w:t>
      </w:r>
    </w:p>
    <w:p w:rsidR="00C55885" w:rsidRDefault="003529D7">
      <w:pPr>
        <w:jc w:val="both"/>
        <w:rPr>
          <w:rFonts w:ascii="Garamond" w:eastAsia="Garamond" w:hAnsi="Garamond" w:cs="Garamond"/>
        </w:rPr>
      </w:pPr>
      <w:r>
        <w:rPr>
          <w:rFonts w:ascii="Garamond" w:eastAsia="Garamond" w:hAnsi="Garamond" w:cs="Garamond"/>
        </w:rPr>
        <w:t xml:space="preserve">---, « Sur le concept d’histoire », trad. </w:t>
      </w:r>
      <w:proofErr w:type="spellStart"/>
      <w:r>
        <w:rPr>
          <w:rFonts w:ascii="Garamond" w:eastAsia="Garamond" w:hAnsi="Garamond" w:cs="Garamond"/>
        </w:rPr>
        <w:t>fr.</w:t>
      </w:r>
      <w:proofErr w:type="spellEnd"/>
      <w:r>
        <w:rPr>
          <w:rFonts w:ascii="Garamond" w:eastAsia="Garamond" w:hAnsi="Garamond" w:cs="Garamond"/>
        </w:rPr>
        <w:t xml:space="preserve"> M. de </w:t>
      </w:r>
      <w:proofErr w:type="spellStart"/>
      <w:r>
        <w:rPr>
          <w:rFonts w:ascii="Garamond" w:eastAsia="Garamond" w:hAnsi="Garamond" w:cs="Garamond"/>
        </w:rPr>
        <w:t>Gandillac</w:t>
      </w:r>
      <w:proofErr w:type="spellEnd"/>
      <w:r>
        <w:rPr>
          <w:rFonts w:ascii="Garamond" w:eastAsia="Garamond" w:hAnsi="Garamond" w:cs="Garamond"/>
        </w:rPr>
        <w:t xml:space="preserve"> revue par P. </w:t>
      </w:r>
      <w:proofErr w:type="spellStart"/>
      <w:r>
        <w:rPr>
          <w:rFonts w:ascii="Garamond" w:eastAsia="Garamond" w:hAnsi="Garamond" w:cs="Garamond"/>
        </w:rPr>
        <w:t>Rusch</w:t>
      </w:r>
      <w:proofErr w:type="spellEnd"/>
      <w:r>
        <w:rPr>
          <w:rFonts w:ascii="Garamond" w:eastAsia="Garamond" w:hAnsi="Garamond" w:cs="Garamond"/>
        </w:rPr>
        <w:t xml:space="preserve">, in </w:t>
      </w:r>
      <w:r>
        <w:rPr>
          <w:rFonts w:ascii="Garamond" w:eastAsia="Garamond" w:hAnsi="Garamond" w:cs="Garamond"/>
          <w:i/>
        </w:rPr>
        <w:t>Œuvres III</w:t>
      </w:r>
      <w:r>
        <w:rPr>
          <w:rFonts w:ascii="Garamond" w:eastAsia="Garamond" w:hAnsi="Garamond" w:cs="Garamond"/>
        </w:rPr>
        <w:t>, p. 427-443.</w:t>
      </w:r>
    </w:p>
    <w:p w:rsidR="00C55885" w:rsidRDefault="003529D7">
      <w:pPr>
        <w:pStyle w:val="Titre2"/>
        <w:numPr>
          <w:ilvl w:val="1"/>
          <w:numId w:val="5"/>
        </w:numPr>
        <w:rPr>
          <w:rFonts w:ascii="Garamond" w:eastAsia="Garamond" w:hAnsi="Garamond" w:cs="Garamond"/>
        </w:rPr>
      </w:pPr>
      <w:r>
        <w:rPr>
          <w:rFonts w:ascii="Garamond" w:eastAsia="Garamond" w:hAnsi="Garamond" w:cs="Garamond"/>
          <w:sz w:val="24"/>
          <w:szCs w:val="24"/>
        </w:rPr>
        <w:t>Sur Walter Benjamin</w:t>
      </w:r>
    </w:p>
    <w:p w:rsidR="00C55885" w:rsidRDefault="003529D7">
      <w:pPr>
        <w:jc w:val="both"/>
        <w:rPr>
          <w:rFonts w:ascii="Garamond" w:eastAsia="Garamond" w:hAnsi="Garamond" w:cs="Garamond"/>
        </w:rPr>
      </w:pPr>
      <w:r>
        <w:rPr>
          <w:rFonts w:ascii="Garamond" w:eastAsia="Garamond" w:hAnsi="Garamond" w:cs="Garamond"/>
        </w:rPr>
        <w:t xml:space="preserve">Arendt, Hannah, </w:t>
      </w:r>
      <w:r>
        <w:rPr>
          <w:rFonts w:ascii="Garamond" w:eastAsia="Garamond" w:hAnsi="Garamond" w:cs="Garamond"/>
          <w:i/>
        </w:rPr>
        <w:t>Walter Benjamin. 1892-1940</w:t>
      </w:r>
      <w:r>
        <w:rPr>
          <w:rFonts w:ascii="Garamond" w:eastAsia="Garamond" w:hAnsi="Garamond" w:cs="Garamond"/>
        </w:rPr>
        <w:t xml:space="preserve">, trad. </w:t>
      </w:r>
      <w:proofErr w:type="spellStart"/>
      <w:r>
        <w:rPr>
          <w:rFonts w:ascii="Garamond" w:eastAsia="Garamond" w:hAnsi="Garamond" w:cs="Garamond"/>
        </w:rPr>
        <w:t>fr.</w:t>
      </w:r>
      <w:proofErr w:type="spellEnd"/>
      <w:r>
        <w:rPr>
          <w:rFonts w:ascii="Garamond" w:eastAsia="Garamond" w:hAnsi="Garamond" w:cs="Garamond"/>
        </w:rPr>
        <w:t xml:space="preserve"> A. Oppenheimer-Faure et P. Lévy, Paris, Allia, 2016</w:t>
      </w:r>
      <w:r>
        <w:rPr>
          <w:rFonts w:ascii="Garamond" w:eastAsia="Garamond" w:hAnsi="Garamond" w:cs="Garamond"/>
        </w:rPr>
        <w:t>.</w:t>
      </w:r>
    </w:p>
    <w:p w:rsidR="00C55885" w:rsidRDefault="003529D7">
      <w:pPr>
        <w:jc w:val="both"/>
        <w:rPr>
          <w:rFonts w:ascii="Garamond" w:eastAsia="Garamond" w:hAnsi="Garamond" w:cs="Garamond"/>
        </w:rPr>
      </w:pPr>
      <w:proofErr w:type="spellStart"/>
      <w:r>
        <w:rPr>
          <w:rFonts w:ascii="Garamond" w:eastAsia="Garamond" w:hAnsi="Garamond" w:cs="Garamond"/>
        </w:rPr>
        <w:t>Careri</w:t>
      </w:r>
      <w:proofErr w:type="spellEnd"/>
      <w:r>
        <w:rPr>
          <w:rFonts w:ascii="Garamond" w:eastAsia="Garamond" w:hAnsi="Garamond" w:cs="Garamond"/>
        </w:rPr>
        <w:t>, Giovanni et Georges Didi-</w:t>
      </w:r>
      <w:proofErr w:type="spellStart"/>
      <w:r>
        <w:rPr>
          <w:rFonts w:ascii="Garamond" w:eastAsia="Garamond" w:hAnsi="Garamond" w:cs="Garamond"/>
        </w:rPr>
        <w:t>Huberman</w:t>
      </w:r>
      <w:proofErr w:type="spellEnd"/>
      <w:r>
        <w:rPr>
          <w:rFonts w:ascii="Garamond" w:eastAsia="Garamond" w:hAnsi="Garamond" w:cs="Garamond"/>
        </w:rPr>
        <w:t xml:space="preserve"> (éd.), </w:t>
      </w:r>
      <w:r>
        <w:rPr>
          <w:rFonts w:ascii="Garamond" w:eastAsia="Garamond" w:hAnsi="Garamond" w:cs="Garamond"/>
          <w:i/>
        </w:rPr>
        <w:t>L’Histoire de l’art depuis Walter Benjamin</w:t>
      </w:r>
      <w:r>
        <w:rPr>
          <w:rFonts w:ascii="Garamond" w:eastAsia="Garamond" w:hAnsi="Garamond" w:cs="Garamond"/>
        </w:rPr>
        <w:t>, Paris, éditions Mimésis, 2015.</w:t>
      </w:r>
    </w:p>
    <w:p w:rsidR="00C55885" w:rsidRDefault="003529D7">
      <w:pPr>
        <w:jc w:val="both"/>
        <w:rPr>
          <w:rFonts w:ascii="Garamond" w:eastAsia="Garamond" w:hAnsi="Garamond" w:cs="Garamond"/>
        </w:rPr>
      </w:pPr>
      <w:r>
        <w:rPr>
          <w:rFonts w:ascii="Garamond" w:eastAsia="Garamond" w:hAnsi="Garamond" w:cs="Garamond"/>
        </w:rPr>
        <w:t>Didi-</w:t>
      </w:r>
      <w:proofErr w:type="spellStart"/>
      <w:r>
        <w:rPr>
          <w:rFonts w:ascii="Garamond" w:eastAsia="Garamond" w:hAnsi="Garamond" w:cs="Garamond"/>
        </w:rPr>
        <w:t>Huberman</w:t>
      </w:r>
      <w:proofErr w:type="spellEnd"/>
      <w:r>
        <w:rPr>
          <w:rFonts w:ascii="Garamond" w:eastAsia="Garamond" w:hAnsi="Garamond" w:cs="Garamond"/>
        </w:rPr>
        <w:t xml:space="preserve">, Georges, </w:t>
      </w:r>
      <w:r>
        <w:rPr>
          <w:rFonts w:ascii="Garamond" w:eastAsia="Garamond" w:hAnsi="Garamond" w:cs="Garamond"/>
          <w:i/>
        </w:rPr>
        <w:t>Quand les images prennent position. L’œil de l’histoire, 1</w:t>
      </w:r>
      <w:r>
        <w:rPr>
          <w:rFonts w:ascii="Garamond" w:eastAsia="Garamond" w:hAnsi="Garamond" w:cs="Garamond"/>
        </w:rPr>
        <w:t>, Paris, Minuit, 2009.</w:t>
      </w:r>
    </w:p>
    <w:p w:rsidR="00C55885" w:rsidRDefault="003529D7">
      <w:pPr>
        <w:jc w:val="both"/>
        <w:rPr>
          <w:rFonts w:ascii="Garamond" w:eastAsia="Garamond" w:hAnsi="Garamond" w:cs="Garamond"/>
        </w:rPr>
      </w:pPr>
      <w:r>
        <w:rPr>
          <w:rFonts w:ascii="Garamond" w:eastAsia="Garamond" w:hAnsi="Garamond" w:cs="Garamond"/>
        </w:rPr>
        <w:t xml:space="preserve">Palmier, Jean-Michel, </w:t>
      </w:r>
      <w:r>
        <w:rPr>
          <w:rFonts w:ascii="Garamond" w:eastAsia="Garamond" w:hAnsi="Garamond" w:cs="Garamond"/>
          <w:i/>
        </w:rPr>
        <w:t>Wal</w:t>
      </w:r>
      <w:r>
        <w:rPr>
          <w:rFonts w:ascii="Garamond" w:eastAsia="Garamond" w:hAnsi="Garamond" w:cs="Garamond"/>
          <w:i/>
        </w:rPr>
        <w:t>ter Benjamin, un itinéraire théorique</w:t>
      </w:r>
      <w:r>
        <w:rPr>
          <w:rFonts w:ascii="Garamond" w:eastAsia="Garamond" w:hAnsi="Garamond" w:cs="Garamond"/>
        </w:rPr>
        <w:t>, éd. F. Perrier, Paris, Les Belles Lettres, 2010.</w:t>
      </w:r>
    </w:p>
    <w:p w:rsidR="00C55885" w:rsidRDefault="003529D7">
      <w:pPr>
        <w:jc w:val="both"/>
        <w:rPr>
          <w:rFonts w:ascii="Garamond" w:eastAsia="Garamond" w:hAnsi="Garamond" w:cs="Garamond"/>
        </w:rPr>
      </w:pPr>
      <w:proofErr w:type="spellStart"/>
      <w:r>
        <w:rPr>
          <w:rFonts w:ascii="Garamond" w:eastAsia="Garamond" w:hAnsi="Garamond" w:cs="Garamond"/>
        </w:rPr>
        <w:t>Rochlitz</w:t>
      </w:r>
      <w:proofErr w:type="spellEnd"/>
      <w:r>
        <w:rPr>
          <w:rFonts w:ascii="Garamond" w:eastAsia="Garamond" w:hAnsi="Garamond" w:cs="Garamond"/>
        </w:rPr>
        <w:t xml:space="preserve">, Rainer, </w:t>
      </w:r>
      <w:r>
        <w:rPr>
          <w:rFonts w:ascii="Garamond" w:eastAsia="Garamond" w:hAnsi="Garamond" w:cs="Garamond"/>
          <w:i/>
        </w:rPr>
        <w:t>Le Désenchantement de l’art. La philosophie de Walter Benjamin</w:t>
      </w:r>
      <w:r>
        <w:rPr>
          <w:rFonts w:ascii="Garamond" w:eastAsia="Garamond" w:hAnsi="Garamond" w:cs="Garamond"/>
        </w:rPr>
        <w:t>, Paris, Gallimard, 1992.</w:t>
      </w:r>
    </w:p>
    <w:p w:rsidR="00C55885" w:rsidRDefault="003529D7">
      <w:pPr>
        <w:jc w:val="both"/>
        <w:rPr>
          <w:rFonts w:ascii="Garamond" w:eastAsia="Garamond" w:hAnsi="Garamond" w:cs="Garamond"/>
        </w:rPr>
      </w:pPr>
      <w:proofErr w:type="spellStart"/>
      <w:r>
        <w:rPr>
          <w:rFonts w:ascii="Garamond" w:eastAsia="Garamond" w:hAnsi="Garamond" w:cs="Garamond"/>
        </w:rPr>
        <w:t>Rochlitz</w:t>
      </w:r>
      <w:proofErr w:type="spellEnd"/>
      <w:r>
        <w:rPr>
          <w:rFonts w:ascii="Garamond" w:eastAsia="Garamond" w:hAnsi="Garamond" w:cs="Garamond"/>
        </w:rPr>
        <w:t xml:space="preserve">, Rainer et Pierre </w:t>
      </w:r>
      <w:proofErr w:type="spellStart"/>
      <w:r>
        <w:rPr>
          <w:rFonts w:ascii="Garamond" w:eastAsia="Garamond" w:hAnsi="Garamond" w:cs="Garamond"/>
        </w:rPr>
        <w:t>Rusch</w:t>
      </w:r>
      <w:proofErr w:type="spellEnd"/>
      <w:r>
        <w:rPr>
          <w:rFonts w:ascii="Garamond" w:eastAsia="Garamond" w:hAnsi="Garamond" w:cs="Garamond"/>
        </w:rPr>
        <w:t xml:space="preserve">, </w:t>
      </w:r>
      <w:r>
        <w:rPr>
          <w:rFonts w:ascii="Garamond" w:eastAsia="Garamond" w:hAnsi="Garamond" w:cs="Garamond"/>
          <w:i/>
        </w:rPr>
        <w:t>Walter Benjamin : Critique p</w:t>
      </w:r>
      <w:r>
        <w:rPr>
          <w:rFonts w:ascii="Garamond" w:eastAsia="Garamond" w:hAnsi="Garamond" w:cs="Garamond"/>
          <w:i/>
        </w:rPr>
        <w:t>hilosophique de l’art</w:t>
      </w:r>
      <w:r>
        <w:rPr>
          <w:rFonts w:ascii="Garamond" w:eastAsia="Garamond" w:hAnsi="Garamond" w:cs="Garamond"/>
        </w:rPr>
        <w:t>, Paris, P.U.F., 2005.</w:t>
      </w:r>
    </w:p>
    <w:p w:rsidR="00C55885" w:rsidRDefault="003529D7">
      <w:pPr>
        <w:jc w:val="both"/>
        <w:rPr>
          <w:rFonts w:ascii="Garamond" w:eastAsia="Garamond" w:hAnsi="Garamond" w:cs="Garamond"/>
        </w:rPr>
      </w:pPr>
      <w:proofErr w:type="spellStart"/>
      <w:r>
        <w:rPr>
          <w:rFonts w:ascii="Garamond" w:eastAsia="Garamond" w:hAnsi="Garamond" w:cs="Garamond"/>
        </w:rPr>
        <w:t>Tackles</w:t>
      </w:r>
      <w:proofErr w:type="spellEnd"/>
      <w:r>
        <w:rPr>
          <w:rFonts w:ascii="Garamond" w:eastAsia="Garamond" w:hAnsi="Garamond" w:cs="Garamond"/>
        </w:rPr>
        <w:t xml:space="preserve">, Bruno, </w:t>
      </w:r>
      <w:r>
        <w:rPr>
          <w:rFonts w:ascii="Garamond" w:eastAsia="Garamond" w:hAnsi="Garamond" w:cs="Garamond"/>
          <w:i/>
        </w:rPr>
        <w:t>Walter Benjamin. Une vie dans les textes</w:t>
      </w:r>
      <w:r>
        <w:rPr>
          <w:rFonts w:ascii="Garamond" w:eastAsia="Garamond" w:hAnsi="Garamond" w:cs="Garamond"/>
        </w:rPr>
        <w:t>, Arles, Actes Sud/Babel, 2009.</w:t>
      </w:r>
    </w:p>
    <w:p w:rsidR="00C55885" w:rsidRDefault="003529D7">
      <w:pPr>
        <w:pStyle w:val="Titre2"/>
        <w:numPr>
          <w:ilvl w:val="1"/>
          <w:numId w:val="5"/>
        </w:numPr>
        <w:rPr>
          <w:rFonts w:ascii="Garamond" w:eastAsia="Garamond" w:hAnsi="Garamond" w:cs="Garamond"/>
        </w:rPr>
      </w:pPr>
      <w:bookmarkStart w:id="0" w:name="_heading=h.ynvsjqa0e17z" w:colFirst="0" w:colLast="0"/>
      <w:bookmarkEnd w:id="0"/>
      <w:r>
        <w:rPr>
          <w:rFonts w:ascii="Garamond" w:eastAsia="Garamond" w:hAnsi="Garamond" w:cs="Garamond"/>
          <w:sz w:val="24"/>
          <w:szCs w:val="24"/>
        </w:rPr>
        <w:lastRenderedPageBreak/>
        <w:t>Autres références</w:t>
      </w:r>
    </w:p>
    <w:p w:rsidR="00C55885" w:rsidRDefault="003529D7">
      <w:pPr>
        <w:jc w:val="both"/>
        <w:rPr>
          <w:rFonts w:ascii="Garamond" w:eastAsia="Garamond" w:hAnsi="Garamond" w:cs="Garamond"/>
        </w:rPr>
      </w:pPr>
      <w:r>
        <w:rPr>
          <w:rFonts w:ascii="Garamond" w:eastAsia="Garamond" w:hAnsi="Garamond" w:cs="Garamond"/>
        </w:rPr>
        <w:t xml:space="preserve">Adorno, </w:t>
      </w:r>
      <w:proofErr w:type="spellStart"/>
      <w:r>
        <w:rPr>
          <w:rFonts w:ascii="Garamond" w:eastAsia="Garamond" w:hAnsi="Garamond" w:cs="Garamond"/>
        </w:rPr>
        <w:t>Theodor</w:t>
      </w:r>
      <w:proofErr w:type="spellEnd"/>
      <w:r>
        <w:rPr>
          <w:rFonts w:ascii="Garamond" w:eastAsia="Garamond" w:hAnsi="Garamond" w:cs="Garamond"/>
        </w:rPr>
        <w:t xml:space="preserve"> W., </w:t>
      </w:r>
      <w:r>
        <w:rPr>
          <w:rFonts w:ascii="Garamond" w:eastAsia="Garamond" w:hAnsi="Garamond" w:cs="Garamond"/>
          <w:i/>
        </w:rPr>
        <w:t>Notes sur la littérature</w:t>
      </w:r>
      <w:r>
        <w:rPr>
          <w:rFonts w:ascii="Garamond" w:eastAsia="Garamond" w:hAnsi="Garamond" w:cs="Garamond"/>
        </w:rPr>
        <w:t>, trad.fr. Sybille Muller, Paris : Flammarion, 1984.</w:t>
      </w:r>
    </w:p>
    <w:p w:rsidR="00C55885" w:rsidRDefault="003529D7">
      <w:pPr>
        <w:jc w:val="both"/>
        <w:rPr>
          <w:rFonts w:ascii="Garamond" w:eastAsia="Garamond" w:hAnsi="Garamond" w:cs="Garamond"/>
        </w:rPr>
      </w:pPr>
      <w:r>
        <w:rPr>
          <w:rFonts w:ascii="Garamond" w:eastAsia="Garamond" w:hAnsi="Garamond" w:cs="Garamond"/>
        </w:rPr>
        <w:t xml:space="preserve">Barthes, </w:t>
      </w:r>
      <w:r>
        <w:rPr>
          <w:rFonts w:ascii="Garamond" w:eastAsia="Garamond" w:hAnsi="Garamond" w:cs="Garamond"/>
        </w:rPr>
        <w:t xml:space="preserve">Roland, </w:t>
      </w:r>
      <w:r>
        <w:rPr>
          <w:rFonts w:ascii="Garamond" w:eastAsia="Garamond" w:hAnsi="Garamond" w:cs="Garamond"/>
          <w:i/>
        </w:rPr>
        <w:t>La chambre claire. Notes sur la photographie</w:t>
      </w:r>
      <w:r>
        <w:rPr>
          <w:rFonts w:ascii="Garamond" w:eastAsia="Garamond" w:hAnsi="Garamond" w:cs="Garamond"/>
        </w:rPr>
        <w:t>, Paris : Les Cahiers du cinéma – Gallimard – Seuil, 1980.</w:t>
      </w:r>
    </w:p>
    <w:p w:rsidR="00C55885" w:rsidRDefault="003529D7">
      <w:pPr>
        <w:jc w:val="both"/>
        <w:rPr>
          <w:rFonts w:ascii="Garamond" w:eastAsia="Garamond" w:hAnsi="Garamond" w:cs="Garamond"/>
        </w:rPr>
      </w:pPr>
      <w:r>
        <w:rPr>
          <w:rFonts w:ascii="Garamond" w:eastAsia="Garamond" w:hAnsi="Garamond" w:cs="Garamond"/>
        </w:rPr>
        <w:t xml:space="preserve">Bourdieu, Pierre, </w:t>
      </w:r>
      <w:r>
        <w:rPr>
          <w:rFonts w:ascii="Garamond" w:eastAsia="Garamond" w:hAnsi="Garamond" w:cs="Garamond"/>
          <w:i/>
        </w:rPr>
        <w:t>La Distinction. Critique sociale du jugement</w:t>
      </w:r>
      <w:r>
        <w:rPr>
          <w:rFonts w:ascii="Garamond" w:eastAsia="Garamond" w:hAnsi="Garamond" w:cs="Garamond"/>
        </w:rPr>
        <w:t>, Paris, Minuit, 1979.</w:t>
      </w:r>
    </w:p>
    <w:p w:rsidR="00C55885" w:rsidRDefault="003529D7">
      <w:pPr>
        <w:jc w:val="both"/>
        <w:rPr>
          <w:rFonts w:ascii="Garamond" w:eastAsia="Garamond" w:hAnsi="Garamond" w:cs="Garamond"/>
        </w:rPr>
      </w:pPr>
      <w:r>
        <w:rPr>
          <w:rFonts w:ascii="Garamond" w:eastAsia="Garamond" w:hAnsi="Garamond" w:cs="Garamond"/>
        </w:rPr>
        <w:t>Deleuze, Gilles et Félix Guattari, « </w:t>
      </w:r>
      <w:proofErr w:type="spellStart"/>
      <w:r>
        <w:rPr>
          <w:rFonts w:ascii="Garamond" w:eastAsia="Garamond" w:hAnsi="Garamond" w:cs="Garamond"/>
        </w:rPr>
        <w:t>Micropolitique</w:t>
      </w:r>
      <w:proofErr w:type="spellEnd"/>
      <w:r>
        <w:rPr>
          <w:rFonts w:ascii="Garamond" w:eastAsia="Garamond" w:hAnsi="Garamond" w:cs="Garamond"/>
        </w:rPr>
        <w:t xml:space="preserve"> et </w:t>
      </w:r>
      <w:proofErr w:type="spellStart"/>
      <w:r>
        <w:rPr>
          <w:rFonts w:ascii="Garamond" w:eastAsia="Garamond" w:hAnsi="Garamond" w:cs="Garamond"/>
        </w:rPr>
        <w:t>segmentarité</w:t>
      </w:r>
      <w:proofErr w:type="spellEnd"/>
      <w:r>
        <w:rPr>
          <w:rFonts w:ascii="Garamond" w:eastAsia="Garamond" w:hAnsi="Garamond" w:cs="Garamond"/>
        </w:rPr>
        <w:t xml:space="preserve"> », in </w:t>
      </w:r>
      <w:r>
        <w:rPr>
          <w:rFonts w:ascii="Garamond" w:eastAsia="Garamond" w:hAnsi="Garamond" w:cs="Garamond"/>
          <w:i/>
        </w:rPr>
        <w:t>Mille plateaux</w:t>
      </w:r>
      <w:r>
        <w:rPr>
          <w:rFonts w:ascii="Garamond" w:eastAsia="Garamond" w:hAnsi="Garamond" w:cs="Garamond"/>
        </w:rPr>
        <w:t>, Paris, Minuit, 1980, p. 253-283.</w:t>
      </w:r>
    </w:p>
    <w:p w:rsidR="00C55885" w:rsidRDefault="003529D7">
      <w:pPr>
        <w:jc w:val="both"/>
        <w:rPr>
          <w:rFonts w:ascii="Garamond" w:eastAsia="Garamond" w:hAnsi="Garamond" w:cs="Garamond"/>
        </w:rPr>
      </w:pPr>
      <w:r>
        <w:rPr>
          <w:rFonts w:ascii="Garamond" w:eastAsia="Garamond" w:hAnsi="Garamond" w:cs="Garamond"/>
        </w:rPr>
        <w:t xml:space="preserve">Dewey, John, </w:t>
      </w:r>
      <w:r>
        <w:rPr>
          <w:rFonts w:ascii="Garamond" w:eastAsia="Garamond" w:hAnsi="Garamond" w:cs="Garamond"/>
          <w:i/>
        </w:rPr>
        <w:t>L’Art comme expérience</w:t>
      </w:r>
      <w:r>
        <w:rPr>
          <w:rFonts w:ascii="Garamond" w:eastAsia="Garamond" w:hAnsi="Garamond" w:cs="Garamond"/>
        </w:rPr>
        <w:t xml:space="preserve">, trad. </w:t>
      </w:r>
      <w:proofErr w:type="spellStart"/>
      <w:r>
        <w:rPr>
          <w:rFonts w:ascii="Garamond" w:eastAsia="Garamond" w:hAnsi="Garamond" w:cs="Garamond"/>
        </w:rPr>
        <w:t>fr.</w:t>
      </w:r>
      <w:proofErr w:type="spellEnd"/>
      <w:r>
        <w:rPr>
          <w:rFonts w:ascii="Garamond" w:eastAsia="Garamond" w:hAnsi="Garamond" w:cs="Garamond"/>
        </w:rPr>
        <w:t xml:space="preserve"> J.-P. </w:t>
      </w:r>
      <w:proofErr w:type="spellStart"/>
      <w:r>
        <w:rPr>
          <w:rFonts w:ascii="Garamond" w:eastAsia="Garamond" w:hAnsi="Garamond" w:cs="Garamond"/>
        </w:rPr>
        <w:t>Cometti</w:t>
      </w:r>
      <w:proofErr w:type="spellEnd"/>
      <w:r>
        <w:rPr>
          <w:rFonts w:ascii="Garamond" w:eastAsia="Garamond" w:hAnsi="Garamond" w:cs="Garamond"/>
        </w:rPr>
        <w:t xml:space="preserve"> </w:t>
      </w:r>
      <w:r>
        <w:rPr>
          <w:rFonts w:ascii="Garamond" w:eastAsia="Garamond" w:hAnsi="Garamond" w:cs="Garamond"/>
          <w:i/>
        </w:rPr>
        <w:t xml:space="preserve">et </w:t>
      </w:r>
      <w:proofErr w:type="gramStart"/>
      <w:r>
        <w:rPr>
          <w:rFonts w:ascii="Garamond" w:eastAsia="Garamond" w:hAnsi="Garamond" w:cs="Garamond"/>
          <w:i/>
        </w:rPr>
        <w:t>al.</w:t>
      </w:r>
      <w:r>
        <w:rPr>
          <w:rFonts w:ascii="Garamond" w:eastAsia="Garamond" w:hAnsi="Garamond" w:cs="Garamond"/>
        </w:rPr>
        <w:t>,</w:t>
      </w:r>
      <w:proofErr w:type="gramEnd"/>
      <w:r>
        <w:rPr>
          <w:rFonts w:ascii="Garamond" w:eastAsia="Garamond" w:hAnsi="Garamond" w:cs="Garamond"/>
        </w:rPr>
        <w:t xml:space="preserve"> Paris, Gallimard, 2005 (1934).</w:t>
      </w:r>
    </w:p>
    <w:p w:rsidR="00C55885" w:rsidRDefault="003529D7">
      <w:pPr>
        <w:jc w:val="both"/>
        <w:rPr>
          <w:rFonts w:ascii="Garamond" w:eastAsia="Garamond" w:hAnsi="Garamond" w:cs="Garamond"/>
        </w:rPr>
      </w:pPr>
      <w:proofErr w:type="spellStart"/>
      <w:r>
        <w:rPr>
          <w:rFonts w:ascii="Garamond" w:eastAsia="Garamond" w:hAnsi="Garamond" w:cs="Garamond"/>
        </w:rPr>
        <w:t>Lacoue</w:t>
      </w:r>
      <w:proofErr w:type="spellEnd"/>
      <w:r>
        <w:rPr>
          <w:rFonts w:ascii="Garamond" w:eastAsia="Garamond" w:hAnsi="Garamond" w:cs="Garamond"/>
        </w:rPr>
        <w:t xml:space="preserve">-Labarthe, Philippe, </w:t>
      </w:r>
      <w:r>
        <w:rPr>
          <w:rFonts w:ascii="Garamond" w:eastAsia="Garamond" w:hAnsi="Garamond" w:cs="Garamond"/>
          <w:i/>
        </w:rPr>
        <w:t>Heideg</w:t>
      </w:r>
      <w:r>
        <w:rPr>
          <w:rFonts w:ascii="Garamond" w:eastAsia="Garamond" w:hAnsi="Garamond" w:cs="Garamond"/>
          <w:i/>
        </w:rPr>
        <w:t>ger. La politique du poème</w:t>
      </w:r>
      <w:r>
        <w:rPr>
          <w:rFonts w:ascii="Garamond" w:eastAsia="Garamond" w:hAnsi="Garamond" w:cs="Garamond"/>
        </w:rPr>
        <w:t>, Paris : Galilée, 2002.</w:t>
      </w:r>
    </w:p>
    <w:p w:rsidR="00C55885" w:rsidRDefault="003529D7">
      <w:pPr>
        <w:jc w:val="both"/>
        <w:rPr>
          <w:rFonts w:ascii="Garamond" w:eastAsia="Garamond" w:hAnsi="Garamond" w:cs="Garamond"/>
          <w:i/>
        </w:rPr>
      </w:pPr>
      <w:r>
        <w:rPr>
          <w:rFonts w:ascii="Garamond" w:eastAsia="Garamond" w:hAnsi="Garamond" w:cs="Garamond"/>
        </w:rPr>
        <w:t xml:space="preserve">---, « Remarque sur Adorno et le jazz (D’un </w:t>
      </w:r>
      <w:proofErr w:type="spellStart"/>
      <w:r>
        <w:rPr>
          <w:rFonts w:ascii="Garamond" w:eastAsia="Garamond" w:hAnsi="Garamond" w:cs="Garamond"/>
        </w:rPr>
        <w:t>désart</w:t>
      </w:r>
      <w:proofErr w:type="spellEnd"/>
      <w:r>
        <w:rPr>
          <w:rFonts w:ascii="Garamond" w:eastAsia="Garamond" w:hAnsi="Garamond" w:cs="Garamond"/>
        </w:rPr>
        <w:t xml:space="preserve"> obscur) » (1994), </w:t>
      </w:r>
      <w:r>
        <w:rPr>
          <w:rFonts w:ascii="Garamond" w:eastAsia="Garamond" w:hAnsi="Garamond" w:cs="Garamond"/>
          <w:i/>
        </w:rPr>
        <w:t>L’animal. Littératures, Arts &amp; Philosophie</w:t>
      </w:r>
      <w:r>
        <w:rPr>
          <w:rFonts w:ascii="Garamond" w:eastAsia="Garamond" w:hAnsi="Garamond" w:cs="Garamond"/>
        </w:rPr>
        <w:t>, n°19-20, Hiver 2008, p. 203-209.</w:t>
      </w:r>
    </w:p>
    <w:p w:rsidR="00C55885" w:rsidRDefault="003529D7">
      <w:pPr>
        <w:jc w:val="both"/>
        <w:rPr>
          <w:rFonts w:ascii="Garamond" w:eastAsia="Garamond" w:hAnsi="Garamond" w:cs="Garamond"/>
          <w:i/>
        </w:rPr>
      </w:pPr>
      <w:proofErr w:type="spellStart"/>
      <w:r>
        <w:rPr>
          <w:rFonts w:ascii="Garamond" w:eastAsia="Garamond" w:hAnsi="Garamond" w:cs="Garamond"/>
        </w:rPr>
        <w:t>Rancière</w:t>
      </w:r>
      <w:proofErr w:type="spellEnd"/>
      <w:r>
        <w:rPr>
          <w:rFonts w:ascii="Garamond" w:eastAsia="Garamond" w:hAnsi="Garamond" w:cs="Garamond"/>
        </w:rPr>
        <w:t xml:space="preserve">, Jacques, </w:t>
      </w:r>
      <w:r>
        <w:rPr>
          <w:rFonts w:ascii="Garamond" w:eastAsia="Garamond" w:hAnsi="Garamond" w:cs="Garamond"/>
          <w:i/>
        </w:rPr>
        <w:t>Le Partage du sensible. Esthétique et po</w:t>
      </w:r>
      <w:r>
        <w:rPr>
          <w:rFonts w:ascii="Garamond" w:eastAsia="Garamond" w:hAnsi="Garamond" w:cs="Garamond"/>
          <w:i/>
        </w:rPr>
        <w:t>litique</w:t>
      </w:r>
      <w:r>
        <w:rPr>
          <w:rFonts w:ascii="Garamond" w:eastAsia="Garamond" w:hAnsi="Garamond" w:cs="Garamond"/>
        </w:rPr>
        <w:t>, Paris, La Fabrique, 2000.</w:t>
      </w:r>
    </w:p>
    <w:p w:rsidR="00C55885" w:rsidRDefault="00C55885">
      <w:pPr>
        <w:rPr>
          <w:rFonts w:ascii="Garamond" w:eastAsia="Garamond" w:hAnsi="Garamond" w:cs="Garamond"/>
          <w:b/>
        </w:rPr>
      </w:pPr>
    </w:p>
    <w:p w:rsidR="00C55885" w:rsidRDefault="003529D7">
      <w:pPr>
        <w:rPr>
          <w:rFonts w:ascii="Garamond" w:eastAsia="Garamond" w:hAnsi="Garamond" w:cs="Garamond"/>
        </w:rPr>
      </w:pPr>
      <w:r>
        <w:rPr>
          <w:rFonts w:ascii="Garamond" w:eastAsia="Garamond" w:hAnsi="Garamond" w:cs="Garamond"/>
          <w:b/>
        </w:rPr>
        <w:t xml:space="preserve">Evaluation : </w:t>
      </w:r>
      <w:r>
        <w:rPr>
          <w:rFonts w:ascii="Garamond" w:eastAsia="Garamond" w:hAnsi="Garamond" w:cs="Garamond"/>
        </w:rPr>
        <w:t>une note de TD (présentation orale en groupe si les cours peuvent se tenir en présentiel, sinon les modalités d’évaluation pour la note de TD seront exposées en cours) et un écrit de 4h (commentaire de texte</w:t>
      </w:r>
      <w:r>
        <w:rPr>
          <w:rFonts w:ascii="Garamond" w:eastAsia="Garamond" w:hAnsi="Garamond" w:cs="Garamond"/>
        </w:rPr>
        <w:t xml:space="preserve">) lors de la session d’examens de janvier </w:t>
      </w:r>
    </w:p>
    <w:p w:rsidR="00C55885" w:rsidRDefault="00C55885">
      <w:pPr>
        <w:rPr>
          <w:rFonts w:ascii="Garamond" w:eastAsia="Garamond" w:hAnsi="Garamond" w:cs="Garamond"/>
        </w:rPr>
      </w:pPr>
    </w:p>
    <w:p w:rsidR="00C55885" w:rsidRDefault="003529D7">
      <w:pPr>
        <w:jc w:val="both"/>
        <w:rPr>
          <w:b/>
        </w:rPr>
      </w:pPr>
      <w:r>
        <w:rPr>
          <w:b/>
        </w:rPr>
        <w:t>Groupe 2 – M. Vella, lundi, 14h-18h15</w:t>
      </w:r>
    </w:p>
    <w:p w:rsidR="00C55885" w:rsidRDefault="003529D7">
      <w:pPr>
        <w:jc w:val="both"/>
        <w:rPr>
          <w:b/>
        </w:rPr>
      </w:pPr>
      <w:r>
        <w:rPr>
          <w:b/>
        </w:rPr>
        <w:t>Contenu : L’impropre de l’art. Les limites de la représentation dans l’art occidental après 1945</w:t>
      </w:r>
    </w:p>
    <w:p w:rsidR="00C55885" w:rsidRDefault="00C55885">
      <w:pPr>
        <w:jc w:val="both"/>
      </w:pPr>
    </w:p>
    <w:p w:rsidR="00C55885" w:rsidRDefault="003529D7">
      <w:pPr>
        <w:ind w:firstLine="720"/>
        <w:jc w:val="both"/>
      </w:pPr>
      <w:r>
        <w:t>Y a-t-il des choses qui ne peuvent pas se représenter au moyen de l’art ? Le cours sera une introduction libre à la question des limites de la représentation dans l’art occidental de 1945 à nos jours. Ce qui caractérise en profondeur le champ de la product</w:t>
      </w:r>
      <w:r>
        <w:t xml:space="preserve">ion et </w:t>
      </w:r>
      <w:proofErr w:type="gramStart"/>
      <w:r>
        <w:t>de la pensée esthétiques contemporaines</w:t>
      </w:r>
      <w:proofErr w:type="gramEnd"/>
      <w:r>
        <w:t xml:space="preserve">, c’est un sentiment d’inquiétude, voire un scepticisme quant à la possibilité de représenter l’histoire sans outrager les morts. En s’intéressant plus spécifiquement au théâtre, au cinéma et à la littérature, </w:t>
      </w:r>
      <w:r>
        <w:t>nous étudierons comment la brutalité du XXème siècle - un siècle de guerres de masse, de bombe atomique, de génocides, de catastrophes nucléaires et de violence politique - a mis en crise les formes et les normes de la représentation.</w:t>
      </w:r>
    </w:p>
    <w:p w:rsidR="00C55885" w:rsidRDefault="00C55885">
      <w:pPr>
        <w:ind w:firstLine="720"/>
        <w:jc w:val="both"/>
      </w:pPr>
    </w:p>
    <w:p w:rsidR="00C55885" w:rsidRDefault="003529D7">
      <w:pPr>
        <w:ind w:firstLine="720"/>
        <w:jc w:val="both"/>
      </w:pPr>
      <w:r>
        <w:t>Dans ce contexte, la</w:t>
      </w:r>
      <w:r>
        <w:t xml:space="preserve"> limitation des pouvoirs de la représentation n’est plus l’effet d’une censure, d’un canon littéraire ou d’un dogme théologique, mais d’un positionnement éthique et politique inconfortable qui engage l'art vis-à-vis de la barbarie de l’histoire. Cet inconf</w:t>
      </w:r>
      <w:r>
        <w:t xml:space="preserve">ort est tel que l’on a parfois affirmé que certains événements ou situations historiques doivent être </w:t>
      </w:r>
      <w:proofErr w:type="gramStart"/>
      <w:r>
        <w:t>exclus</w:t>
      </w:r>
      <w:proofErr w:type="gramEnd"/>
      <w:r>
        <w:t xml:space="preserve"> du domaine de la représentation. D’autres ont pu soutenir que l’art doit renoncer à son vieux projet de représenter la réalité. Plutôt que de cherc</w:t>
      </w:r>
      <w:r>
        <w:t>her à savoir si, oui ou non, il existe des objets inadaptés à l’image et au langage, nous partirons de l’hypothèse que rien - pas même un camp d’extermination - n’est en soi « imprésentable ».</w:t>
      </w:r>
    </w:p>
    <w:p w:rsidR="00C55885" w:rsidRDefault="00C55885">
      <w:pPr>
        <w:ind w:firstLine="720"/>
        <w:jc w:val="both"/>
      </w:pPr>
    </w:p>
    <w:p w:rsidR="00C55885" w:rsidRDefault="003529D7">
      <w:pPr>
        <w:ind w:firstLine="720"/>
        <w:jc w:val="both"/>
      </w:pPr>
      <w:r>
        <w:t>Dès lors, nous interrogerons des œuvres qui, sans être réunies</w:t>
      </w:r>
      <w:r>
        <w:t xml:space="preserve"> par une technique ou par un genre particulier, constituent des modes de rencontre et de confrontation entre, d’un côté, la puissance de la mimésis et, de l’autre, l’obscurité de l’époque à laquelle nous appartenons. Notre approche sera comparative. Nous e</w:t>
      </w:r>
      <w:r>
        <w:t xml:space="preserve">xplorerons un ensemble de textes littéraires ou critiques, d’extraits de films et de captations théâtrales qui ont tenté, au-delà du diagnostic d’un impossible ou d’un interdit de la représentation, de faire voir et comprendre les horreurs de ce monde. </w:t>
      </w:r>
    </w:p>
    <w:p w:rsidR="00C55885" w:rsidRDefault="00C55885">
      <w:pPr>
        <w:jc w:val="both"/>
      </w:pPr>
    </w:p>
    <w:p w:rsidR="00C55885" w:rsidRDefault="00C55885">
      <w:pPr>
        <w:jc w:val="both"/>
      </w:pPr>
    </w:p>
    <w:p w:rsidR="00C55885" w:rsidRDefault="003529D7">
      <w:pPr>
        <w:jc w:val="both"/>
        <w:rPr>
          <w:b/>
        </w:rPr>
      </w:pPr>
      <w:r>
        <w:rPr>
          <w:b/>
        </w:rPr>
        <w:t xml:space="preserve">    Indications bibliographiques</w:t>
      </w:r>
    </w:p>
    <w:p w:rsidR="00C55885" w:rsidRDefault="00C55885">
      <w:pPr>
        <w:jc w:val="both"/>
        <w:rPr>
          <w:b/>
        </w:rPr>
      </w:pPr>
    </w:p>
    <w:p w:rsidR="00C55885" w:rsidRDefault="003529D7">
      <w:pPr>
        <w:jc w:val="both"/>
        <w:rPr>
          <w:b/>
        </w:rPr>
      </w:pPr>
      <w:r>
        <w:rPr>
          <w:b/>
        </w:rPr>
        <w:t xml:space="preserve">    Quelques références théoriques</w:t>
      </w:r>
    </w:p>
    <w:p w:rsidR="00C55885" w:rsidRDefault="003529D7">
      <w:pPr>
        <w:jc w:val="both"/>
        <w:rPr>
          <w:b/>
        </w:rPr>
      </w:pPr>
      <w:r>
        <w:rPr>
          <w:b/>
        </w:rPr>
        <w:t xml:space="preserve">    </w:t>
      </w:r>
    </w:p>
    <w:p w:rsidR="00C55885" w:rsidRDefault="003529D7">
      <w:pPr>
        <w:jc w:val="both"/>
      </w:pPr>
      <w:r>
        <w:t xml:space="preserve">Adorno, </w:t>
      </w:r>
      <w:proofErr w:type="spellStart"/>
      <w:r>
        <w:t>Theodor</w:t>
      </w:r>
      <w:proofErr w:type="spellEnd"/>
      <w:r>
        <w:t xml:space="preserve"> W., </w:t>
      </w:r>
      <w:r>
        <w:rPr>
          <w:i/>
        </w:rPr>
        <w:t>Dialectique négative</w:t>
      </w:r>
      <w:r>
        <w:t>, Paris : Payot, 1992</w:t>
      </w:r>
    </w:p>
    <w:p w:rsidR="00C55885" w:rsidRDefault="003529D7">
      <w:pPr>
        <w:jc w:val="both"/>
      </w:pPr>
      <w:r>
        <w:lastRenderedPageBreak/>
        <w:t xml:space="preserve">Adorno, </w:t>
      </w:r>
      <w:proofErr w:type="spellStart"/>
      <w:r>
        <w:t>Theodor</w:t>
      </w:r>
      <w:proofErr w:type="spellEnd"/>
      <w:r>
        <w:t xml:space="preserve"> W., </w:t>
      </w:r>
      <w:r>
        <w:rPr>
          <w:i/>
        </w:rPr>
        <w:t>Prismes : critique de la culture et de la société</w:t>
      </w:r>
      <w:r>
        <w:t>, Paris : Payot, 2003</w:t>
      </w:r>
    </w:p>
    <w:p w:rsidR="00C55885" w:rsidRDefault="003529D7">
      <w:pPr>
        <w:jc w:val="both"/>
      </w:pPr>
      <w:r>
        <w:t xml:space="preserve">Adorno, </w:t>
      </w:r>
      <w:proofErr w:type="spellStart"/>
      <w:r>
        <w:t>Theodor</w:t>
      </w:r>
      <w:proofErr w:type="spellEnd"/>
      <w:r>
        <w:t xml:space="preserve"> W., </w:t>
      </w:r>
      <w:r>
        <w:rPr>
          <w:i/>
        </w:rPr>
        <w:t>Esthétiqu</w:t>
      </w:r>
      <w:r>
        <w:rPr>
          <w:i/>
        </w:rPr>
        <w:t>e 1958 - 1959</w:t>
      </w:r>
      <w:r>
        <w:t xml:space="preserve">, Paris : </w:t>
      </w:r>
      <w:proofErr w:type="spellStart"/>
      <w:r>
        <w:t>Klincksieck</w:t>
      </w:r>
      <w:proofErr w:type="spellEnd"/>
      <w:r>
        <w:t>, 2021</w:t>
      </w:r>
    </w:p>
    <w:p w:rsidR="00C55885" w:rsidRDefault="003529D7">
      <w:pPr>
        <w:jc w:val="both"/>
      </w:pPr>
      <w:proofErr w:type="spellStart"/>
      <w:r>
        <w:t>Agamben</w:t>
      </w:r>
      <w:proofErr w:type="spellEnd"/>
      <w:r>
        <w:t xml:space="preserve">, Giorgio, </w:t>
      </w:r>
      <w:r>
        <w:rPr>
          <w:i/>
        </w:rPr>
        <w:t>Ce qui reste d’Auschwitz : l’archive et le témoin</w:t>
      </w:r>
      <w:r>
        <w:t>, Paris : Payot et Rivages, 1999</w:t>
      </w:r>
    </w:p>
    <w:p w:rsidR="00C55885" w:rsidRDefault="003529D7">
      <w:pPr>
        <w:jc w:val="both"/>
      </w:pPr>
      <w:proofErr w:type="spellStart"/>
      <w:r>
        <w:t>Agamben</w:t>
      </w:r>
      <w:proofErr w:type="spellEnd"/>
      <w:r>
        <w:t xml:space="preserve">, Giorgio, </w:t>
      </w:r>
      <w:r>
        <w:rPr>
          <w:i/>
        </w:rPr>
        <w:t>Qu’est-ce que le contemporain ?</w:t>
      </w:r>
      <w:r>
        <w:t>, Paris : Payot et Rivages, 2008</w:t>
      </w:r>
    </w:p>
    <w:p w:rsidR="00C55885" w:rsidRDefault="003529D7">
      <w:pPr>
        <w:jc w:val="both"/>
      </w:pPr>
      <w:r>
        <w:t xml:space="preserve">Derrida, Jacques, </w:t>
      </w:r>
      <w:r>
        <w:rPr>
          <w:i/>
        </w:rPr>
        <w:t>Mal d’archive : une impression freudienne</w:t>
      </w:r>
      <w:r>
        <w:t>, Paris : Galilée, 1995</w:t>
      </w:r>
    </w:p>
    <w:p w:rsidR="00C55885" w:rsidRDefault="003529D7">
      <w:pPr>
        <w:jc w:val="both"/>
      </w:pPr>
      <w:r>
        <w:t>Didi-</w:t>
      </w:r>
      <w:proofErr w:type="spellStart"/>
      <w:r>
        <w:t>Huberman</w:t>
      </w:r>
      <w:proofErr w:type="spellEnd"/>
      <w:r>
        <w:t xml:space="preserve">, Georges, </w:t>
      </w:r>
      <w:r>
        <w:rPr>
          <w:i/>
        </w:rPr>
        <w:t>La ressemblance informe ou le gai savoir visuel selon Georges Bataille</w:t>
      </w:r>
      <w:r>
        <w:t>, Paris : Macula, 1995</w:t>
      </w:r>
    </w:p>
    <w:p w:rsidR="00C55885" w:rsidRDefault="003529D7">
      <w:pPr>
        <w:jc w:val="both"/>
      </w:pPr>
      <w:r>
        <w:t>Didi-</w:t>
      </w:r>
      <w:proofErr w:type="spellStart"/>
      <w:r>
        <w:t>Huberman</w:t>
      </w:r>
      <w:proofErr w:type="spellEnd"/>
      <w:r>
        <w:t xml:space="preserve">, Georges, </w:t>
      </w:r>
      <w:r>
        <w:rPr>
          <w:i/>
        </w:rPr>
        <w:t>Quand les images prennent position</w:t>
      </w:r>
      <w:r>
        <w:t>, Paris : Les éd</w:t>
      </w:r>
      <w:r>
        <w:t>itions de Minuit, 2009</w:t>
      </w:r>
    </w:p>
    <w:p w:rsidR="00C55885" w:rsidRDefault="003529D7">
      <w:pPr>
        <w:jc w:val="both"/>
      </w:pPr>
      <w:r>
        <w:t>Didi-</w:t>
      </w:r>
      <w:proofErr w:type="spellStart"/>
      <w:r>
        <w:t>Huberman</w:t>
      </w:r>
      <w:proofErr w:type="spellEnd"/>
      <w:r>
        <w:t xml:space="preserve">, Georges, </w:t>
      </w:r>
      <w:r>
        <w:rPr>
          <w:i/>
        </w:rPr>
        <w:t>Remontages du temps subi</w:t>
      </w:r>
      <w:r>
        <w:t>, Paris : Les éditions de Minuit, 2009</w:t>
      </w:r>
    </w:p>
    <w:p w:rsidR="00C55885" w:rsidRDefault="003529D7">
      <w:pPr>
        <w:jc w:val="both"/>
      </w:pPr>
      <w:r>
        <w:t>Didi-</w:t>
      </w:r>
      <w:proofErr w:type="spellStart"/>
      <w:r>
        <w:t>Huberman</w:t>
      </w:r>
      <w:proofErr w:type="spellEnd"/>
      <w:r>
        <w:t xml:space="preserve">, Georges, </w:t>
      </w:r>
      <w:r>
        <w:rPr>
          <w:i/>
        </w:rPr>
        <w:t>Passés cités par JLG</w:t>
      </w:r>
      <w:r>
        <w:t>, Paris : Les éditions de Minuit, 2015</w:t>
      </w:r>
    </w:p>
    <w:p w:rsidR="00C55885" w:rsidRDefault="003529D7">
      <w:pPr>
        <w:jc w:val="both"/>
      </w:pPr>
      <w:r>
        <w:t xml:space="preserve">Kristeva, Julia, </w:t>
      </w:r>
      <w:r>
        <w:rPr>
          <w:i/>
        </w:rPr>
        <w:t>Pouvoirs de l’horreur : essai sur l’abjection</w:t>
      </w:r>
      <w:r>
        <w:t>,</w:t>
      </w:r>
      <w:r>
        <w:t xml:space="preserve"> Paris : éditions Seuil, 1980</w:t>
      </w:r>
    </w:p>
    <w:p w:rsidR="00C55885" w:rsidRDefault="003529D7">
      <w:pPr>
        <w:jc w:val="both"/>
      </w:pPr>
      <w:proofErr w:type="spellStart"/>
      <w:r>
        <w:t>Lyotard</w:t>
      </w:r>
      <w:proofErr w:type="spellEnd"/>
      <w:r>
        <w:t xml:space="preserve">, Jean-François, </w:t>
      </w:r>
      <w:r>
        <w:rPr>
          <w:i/>
        </w:rPr>
        <w:t>L’inhumain : causeries sur le temps</w:t>
      </w:r>
      <w:r>
        <w:t>, Paris : Galilée, 1988</w:t>
      </w:r>
    </w:p>
    <w:p w:rsidR="00C55885" w:rsidRDefault="003529D7">
      <w:pPr>
        <w:jc w:val="both"/>
      </w:pPr>
      <w:proofErr w:type="spellStart"/>
      <w:r>
        <w:t>Rancière</w:t>
      </w:r>
      <w:proofErr w:type="spellEnd"/>
      <w:r>
        <w:t xml:space="preserve">, Jacques, </w:t>
      </w:r>
      <w:r>
        <w:rPr>
          <w:i/>
        </w:rPr>
        <w:t>Le destin des images</w:t>
      </w:r>
      <w:r>
        <w:t>, Paris : La fabrique, 2003</w:t>
      </w:r>
    </w:p>
    <w:p w:rsidR="00C55885" w:rsidRDefault="003529D7">
      <w:pPr>
        <w:jc w:val="both"/>
      </w:pPr>
      <w:proofErr w:type="spellStart"/>
      <w:r>
        <w:t>Wajcman</w:t>
      </w:r>
      <w:proofErr w:type="spellEnd"/>
      <w:r>
        <w:t xml:space="preserve">, Gérard, </w:t>
      </w:r>
      <w:r>
        <w:rPr>
          <w:i/>
        </w:rPr>
        <w:t>L’objet du siècle</w:t>
      </w:r>
      <w:r>
        <w:t xml:space="preserve">, </w:t>
      </w:r>
      <w:proofErr w:type="spellStart"/>
      <w:r>
        <w:t>Lagrasse</w:t>
      </w:r>
      <w:proofErr w:type="spellEnd"/>
      <w:r>
        <w:t xml:space="preserve"> : Verdier, 1998</w:t>
      </w:r>
    </w:p>
    <w:p w:rsidR="00C55885" w:rsidRDefault="00C55885">
      <w:pPr>
        <w:jc w:val="both"/>
      </w:pPr>
    </w:p>
    <w:p w:rsidR="00C55885" w:rsidRDefault="003529D7">
      <w:pPr>
        <w:jc w:val="both"/>
        <w:rPr>
          <w:b/>
        </w:rPr>
      </w:pPr>
      <w:r>
        <w:tab/>
      </w:r>
      <w:r>
        <w:rPr>
          <w:b/>
        </w:rPr>
        <w:t>Quelques roma</w:t>
      </w:r>
      <w:r>
        <w:rPr>
          <w:b/>
        </w:rPr>
        <w:t>ns</w:t>
      </w:r>
    </w:p>
    <w:p w:rsidR="00C55885" w:rsidRDefault="00C55885">
      <w:pPr>
        <w:jc w:val="both"/>
      </w:pPr>
    </w:p>
    <w:p w:rsidR="00C55885" w:rsidRDefault="003529D7">
      <w:pPr>
        <w:jc w:val="both"/>
      </w:pPr>
      <w:proofErr w:type="spellStart"/>
      <w:r>
        <w:t>Bolaño</w:t>
      </w:r>
      <w:proofErr w:type="spellEnd"/>
      <w:r>
        <w:t xml:space="preserve">, Roberto, </w:t>
      </w:r>
      <w:r>
        <w:rPr>
          <w:i/>
        </w:rPr>
        <w:t>2666</w:t>
      </w:r>
      <w:r>
        <w:t>, Paris : Gallimard, 2011</w:t>
      </w:r>
    </w:p>
    <w:p w:rsidR="00C55885" w:rsidRDefault="003529D7">
      <w:pPr>
        <w:jc w:val="both"/>
      </w:pPr>
      <w:r>
        <w:t xml:space="preserve">Céline, Louis-Ferdinand, </w:t>
      </w:r>
      <w:r>
        <w:rPr>
          <w:i/>
        </w:rPr>
        <w:t>Rigodon</w:t>
      </w:r>
      <w:r>
        <w:t>, Paris : Gallimard, 1969</w:t>
      </w:r>
    </w:p>
    <w:p w:rsidR="00C55885" w:rsidRDefault="003529D7">
      <w:pPr>
        <w:jc w:val="both"/>
      </w:pPr>
      <w:r>
        <w:t xml:space="preserve">Celan, Paul, </w:t>
      </w:r>
      <w:r>
        <w:rPr>
          <w:i/>
        </w:rPr>
        <w:t>La rose de personne</w:t>
      </w:r>
      <w:r>
        <w:t>, Paris : Éditions Points, 2007</w:t>
      </w:r>
    </w:p>
    <w:p w:rsidR="00C55885" w:rsidRDefault="003529D7">
      <w:pPr>
        <w:jc w:val="both"/>
      </w:pPr>
      <w:proofErr w:type="spellStart"/>
      <w:r>
        <w:t>DeLillo</w:t>
      </w:r>
      <w:proofErr w:type="spellEnd"/>
      <w:r>
        <w:t xml:space="preserve">, Don, </w:t>
      </w:r>
      <w:r>
        <w:rPr>
          <w:i/>
        </w:rPr>
        <w:t>L’homme qui tombe</w:t>
      </w:r>
      <w:r>
        <w:t>, Arles : Actes Sud, 2008</w:t>
      </w:r>
    </w:p>
    <w:p w:rsidR="00C55885" w:rsidRDefault="003529D7">
      <w:pPr>
        <w:jc w:val="both"/>
      </w:pPr>
      <w:proofErr w:type="spellStart"/>
      <w:r>
        <w:t>Kertész</w:t>
      </w:r>
      <w:proofErr w:type="spellEnd"/>
      <w:r>
        <w:t xml:space="preserve">, Imre, </w:t>
      </w:r>
      <w:r>
        <w:rPr>
          <w:i/>
        </w:rPr>
        <w:t>Être sans destin</w:t>
      </w:r>
      <w:r>
        <w:t>, Arles : Actes Sud, 1997</w:t>
      </w:r>
    </w:p>
    <w:p w:rsidR="00C55885" w:rsidRDefault="003529D7">
      <w:pPr>
        <w:jc w:val="both"/>
      </w:pPr>
      <w:proofErr w:type="spellStart"/>
      <w:r>
        <w:t>Littell</w:t>
      </w:r>
      <w:proofErr w:type="spellEnd"/>
      <w:r>
        <w:t xml:space="preserve">, Jonathan, </w:t>
      </w:r>
      <w:r>
        <w:rPr>
          <w:i/>
        </w:rPr>
        <w:t>Les Bienveillantes</w:t>
      </w:r>
      <w:r>
        <w:t>, Paris : Gallimard, 2006</w:t>
      </w:r>
    </w:p>
    <w:p w:rsidR="00C55885" w:rsidRDefault="00C55885">
      <w:pPr>
        <w:jc w:val="both"/>
      </w:pPr>
    </w:p>
    <w:p w:rsidR="00C55885" w:rsidRDefault="003529D7">
      <w:pPr>
        <w:jc w:val="both"/>
        <w:rPr>
          <w:b/>
        </w:rPr>
      </w:pPr>
      <w:r>
        <w:tab/>
      </w:r>
      <w:r>
        <w:rPr>
          <w:b/>
        </w:rPr>
        <w:t>Quelques films</w:t>
      </w:r>
    </w:p>
    <w:p w:rsidR="00C55885" w:rsidRDefault="00C55885">
      <w:pPr>
        <w:jc w:val="both"/>
      </w:pPr>
    </w:p>
    <w:p w:rsidR="00C55885" w:rsidRDefault="003529D7">
      <w:pPr>
        <w:jc w:val="both"/>
      </w:pPr>
      <w:r>
        <w:t>Godard, Jean-Luc, HISTOIRE(S) DU CINÉMA, 1988</w:t>
      </w:r>
    </w:p>
    <w:p w:rsidR="00C55885" w:rsidRDefault="003529D7">
      <w:pPr>
        <w:jc w:val="both"/>
      </w:pPr>
      <w:proofErr w:type="spellStart"/>
      <w:r>
        <w:t>Lanzmann</w:t>
      </w:r>
      <w:proofErr w:type="spellEnd"/>
      <w:r>
        <w:t>, Claude, SHOAH, 1985</w:t>
      </w:r>
    </w:p>
    <w:p w:rsidR="00C55885" w:rsidRDefault="003529D7">
      <w:pPr>
        <w:jc w:val="both"/>
      </w:pPr>
      <w:proofErr w:type="spellStart"/>
      <w:r>
        <w:t>Pontecorvo</w:t>
      </w:r>
      <w:proofErr w:type="spellEnd"/>
      <w:r>
        <w:t>, Gillo, KAPO, 1960</w:t>
      </w:r>
    </w:p>
    <w:p w:rsidR="00C55885" w:rsidRDefault="003529D7">
      <w:pPr>
        <w:jc w:val="both"/>
      </w:pPr>
      <w:r>
        <w:t>Resnais, Alain, NUIT ET BRO</w:t>
      </w:r>
      <w:r>
        <w:t>UILLARD, 1956</w:t>
      </w:r>
      <w:r>
        <w:br/>
      </w:r>
    </w:p>
    <w:p w:rsidR="00C55885" w:rsidRDefault="00C55885">
      <w:pPr>
        <w:jc w:val="both"/>
      </w:pPr>
    </w:p>
    <w:p w:rsidR="00C55885" w:rsidRDefault="00C55885">
      <w:pPr>
        <w:jc w:val="both"/>
      </w:pPr>
    </w:p>
    <w:p w:rsidR="00C55885" w:rsidRDefault="003529D7">
      <w:pPr>
        <w:jc w:val="both"/>
        <w:rPr>
          <w:b/>
        </w:rPr>
      </w:pPr>
      <w:r>
        <w:tab/>
      </w:r>
      <w:r>
        <w:rPr>
          <w:b/>
        </w:rPr>
        <w:t>Quelques pièces de théâtre</w:t>
      </w:r>
    </w:p>
    <w:p w:rsidR="00C55885" w:rsidRDefault="00C55885">
      <w:pPr>
        <w:jc w:val="both"/>
      </w:pPr>
    </w:p>
    <w:p w:rsidR="00C55885" w:rsidRDefault="003529D7">
      <w:pPr>
        <w:jc w:val="both"/>
      </w:pPr>
      <w:r>
        <w:t xml:space="preserve">GROUPOV, </w:t>
      </w:r>
      <w:r>
        <w:rPr>
          <w:i/>
        </w:rPr>
        <w:t>Rwanda 1994</w:t>
      </w:r>
      <w:r>
        <w:t>, Théâtre National de Bruxelles, Bruxelles, 2000</w:t>
      </w:r>
    </w:p>
    <w:p w:rsidR="00C55885" w:rsidRDefault="003529D7">
      <w:pPr>
        <w:jc w:val="both"/>
      </w:pPr>
      <w:proofErr w:type="spellStart"/>
      <w:r>
        <w:t>Rau</w:t>
      </w:r>
      <w:proofErr w:type="spellEnd"/>
      <w:r>
        <w:t xml:space="preserve">, Milo, </w:t>
      </w:r>
      <w:r>
        <w:rPr>
          <w:i/>
        </w:rPr>
        <w:t xml:space="preserve">The Last </w:t>
      </w:r>
      <w:proofErr w:type="spellStart"/>
      <w:r>
        <w:rPr>
          <w:i/>
        </w:rPr>
        <w:t>Days</w:t>
      </w:r>
      <w:proofErr w:type="spellEnd"/>
      <w:r>
        <w:rPr>
          <w:i/>
        </w:rPr>
        <w:t xml:space="preserve"> of the </w:t>
      </w:r>
      <w:proofErr w:type="spellStart"/>
      <w:r>
        <w:rPr>
          <w:i/>
        </w:rPr>
        <w:t>Ceausescus</w:t>
      </w:r>
      <w:proofErr w:type="spellEnd"/>
      <w:r>
        <w:t xml:space="preserve">, </w:t>
      </w:r>
      <w:proofErr w:type="spellStart"/>
      <w:r>
        <w:t>Teatrul</w:t>
      </w:r>
      <w:proofErr w:type="spellEnd"/>
      <w:r>
        <w:t xml:space="preserve"> </w:t>
      </w:r>
      <w:proofErr w:type="spellStart"/>
      <w:r>
        <w:t>Odeon</w:t>
      </w:r>
      <w:proofErr w:type="spellEnd"/>
      <w:r>
        <w:t xml:space="preserve"> </w:t>
      </w:r>
      <w:proofErr w:type="spellStart"/>
      <w:r>
        <w:t>Bukarest</w:t>
      </w:r>
      <w:proofErr w:type="spellEnd"/>
      <w:r>
        <w:t xml:space="preserve"> / Theater Hebbel </w:t>
      </w:r>
      <w:proofErr w:type="spellStart"/>
      <w:r>
        <w:t>am</w:t>
      </w:r>
      <w:proofErr w:type="spellEnd"/>
      <w:r>
        <w:t xml:space="preserve"> </w:t>
      </w:r>
      <w:proofErr w:type="spellStart"/>
      <w:r>
        <w:t>Ufer</w:t>
      </w:r>
      <w:proofErr w:type="spellEnd"/>
      <w:r>
        <w:t>, Berlin, 2009</w:t>
      </w:r>
    </w:p>
    <w:p w:rsidR="00C55885" w:rsidRDefault="003529D7">
      <w:pPr>
        <w:jc w:val="both"/>
      </w:pPr>
      <w:proofErr w:type="spellStart"/>
      <w:r>
        <w:t>Rau</w:t>
      </w:r>
      <w:proofErr w:type="spellEnd"/>
      <w:r>
        <w:t xml:space="preserve">, Milo, </w:t>
      </w:r>
      <w:proofErr w:type="spellStart"/>
      <w:r>
        <w:rPr>
          <w:i/>
        </w:rPr>
        <w:t>Hate</w:t>
      </w:r>
      <w:proofErr w:type="spellEnd"/>
      <w:r>
        <w:rPr>
          <w:i/>
        </w:rPr>
        <w:t xml:space="preserve"> Radio</w:t>
      </w:r>
      <w:r>
        <w:t xml:space="preserve">, </w:t>
      </w:r>
      <w:proofErr w:type="spellStart"/>
      <w:r>
        <w:t>Kunsthaus</w:t>
      </w:r>
      <w:proofErr w:type="spellEnd"/>
      <w:r>
        <w:t xml:space="preserve"> Bregenz / </w:t>
      </w:r>
      <w:proofErr w:type="spellStart"/>
      <w:r>
        <w:t>Memorial</w:t>
      </w:r>
      <w:proofErr w:type="spellEnd"/>
      <w:r>
        <w:t xml:space="preserve"> Centre Kigali / Theater Hebbel </w:t>
      </w:r>
      <w:proofErr w:type="spellStart"/>
      <w:r>
        <w:t>am</w:t>
      </w:r>
      <w:proofErr w:type="spellEnd"/>
      <w:r>
        <w:t xml:space="preserve"> </w:t>
      </w:r>
      <w:proofErr w:type="spellStart"/>
      <w:r>
        <w:t>Ufer</w:t>
      </w:r>
      <w:proofErr w:type="spellEnd"/>
      <w:r>
        <w:t>, Berlin, 2011</w:t>
      </w:r>
    </w:p>
    <w:p w:rsidR="00C55885" w:rsidRDefault="003529D7">
      <w:pPr>
        <w:jc w:val="both"/>
      </w:pPr>
      <w:proofErr w:type="spellStart"/>
      <w:r>
        <w:t>Rau</w:t>
      </w:r>
      <w:proofErr w:type="spellEnd"/>
      <w:r>
        <w:t xml:space="preserve">, Milo, 2018 : </w:t>
      </w:r>
      <w:r>
        <w:rPr>
          <w:i/>
        </w:rPr>
        <w:t>La Reprise, Histoire(s) du théâtre (1)</w:t>
      </w:r>
      <w:r>
        <w:t xml:space="preserve">, </w:t>
      </w:r>
      <w:proofErr w:type="spellStart"/>
      <w:r>
        <w:t>Kunstenfestivaldesarts</w:t>
      </w:r>
      <w:proofErr w:type="spellEnd"/>
      <w:r>
        <w:t xml:space="preserve"> / Théâtre National Wallonie Bruxelles / Festival d’Avignon, 2018</w:t>
      </w:r>
    </w:p>
    <w:p w:rsidR="00C55885" w:rsidRDefault="00C55885">
      <w:pPr>
        <w:jc w:val="both"/>
      </w:pPr>
    </w:p>
    <w:p w:rsidR="00C55885" w:rsidRDefault="003529D7">
      <w:r>
        <w:rPr>
          <w:b/>
        </w:rPr>
        <w:t xml:space="preserve">Évaluation : </w:t>
      </w:r>
      <w:r>
        <w:t xml:space="preserve">une note de </w:t>
      </w:r>
      <w:r>
        <w:t xml:space="preserve">TD (présentation orale en groupe si les cours peuvent se tenir en présentiel, sinon les modalités d’évaluation pour la note de TD seront exposées en cours) et un écrit de 4h (commentaire de texte) lors de la session d’examens de janvier </w:t>
      </w:r>
    </w:p>
    <w:p w:rsidR="00C55885" w:rsidRDefault="00C55885"/>
    <w:p w:rsidR="00C55885" w:rsidRDefault="00C55885">
      <w:pPr>
        <w:jc w:val="both"/>
      </w:pPr>
    </w:p>
    <w:p w:rsidR="00C55885" w:rsidRDefault="00C55885">
      <w:pPr>
        <w:jc w:val="both"/>
      </w:pPr>
    </w:p>
    <w:p w:rsidR="00C55885" w:rsidRDefault="00C55885">
      <w:pPr>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i/>
          <w:sz w:val="32"/>
          <w:szCs w:val="32"/>
        </w:rPr>
      </w:pPr>
      <w:r>
        <w:rPr>
          <w:rFonts w:ascii="Garamond" w:eastAsia="Garamond" w:hAnsi="Garamond" w:cs="Garamond"/>
          <w:b/>
          <w:sz w:val="36"/>
          <w:szCs w:val="36"/>
        </w:rPr>
        <w:lastRenderedPageBreak/>
        <w:t>UE 505 </w:t>
      </w:r>
      <w:r>
        <w:rPr>
          <w:rFonts w:ascii="Garamond" w:eastAsia="Garamond" w:hAnsi="Garamond" w:cs="Garamond"/>
          <w:b/>
          <w:i/>
          <w:sz w:val="36"/>
          <w:szCs w:val="36"/>
        </w:rPr>
        <w:t>LR00505T Accompagnement Projet – Compte rendu de manifestation artistique</w:t>
      </w:r>
    </w:p>
    <w:p w:rsidR="00C55885" w:rsidRDefault="003529D7">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 xml:space="preserve">50 heures (dont 25h en autonomie) – 3ECTS – </w:t>
      </w:r>
      <w:r>
        <w:rPr>
          <w:rFonts w:ascii="Garamond" w:eastAsia="Garamond" w:hAnsi="Garamond" w:cs="Garamond"/>
          <w:sz w:val="32"/>
          <w:szCs w:val="32"/>
        </w:rPr>
        <w:t>SED : non</w:t>
      </w:r>
    </w:p>
    <w:p w:rsidR="00C55885" w:rsidRDefault="00C55885">
      <w:pPr>
        <w:jc w:val="both"/>
        <w:rPr>
          <w:rFonts w:ascii="Garamond" w:eastAsia="Garamond" w:hAnsi="Garamond" w:cs="Garamond"/>
          <w:sz w:val="18"/>
          <w:szCs w:val="18"/>
        </w:rPr>
      </w:pPr>
    </w:p>
    <w:p w:rsidR="00C55885" w:rsidRDefault="003529D7">
      <w:pPr>
        <w:spacing w:after="240"/>
        <w:jc w:val="both"/>
        <w:rPr>
          <w:rFonts w:ascii="Garamond" w:eastAsia="Garamond" w:hAnsi="Garamond" w:cs="Garamond"/>
          <w:b/>
        </w:rPr>
      </w:pPr>
      <w:r>
        <w:rPr>
          <w:rFonts w:ascii="Garamond" w:eastAsia="Garamond" w:hAnsi="Garamond" w:cs="Garamond"/>
          <w:b/>
        </w:rPr>
        <w:t>Responsable : Mme Christine Rodriguez</w:t>
      </w:r>
    </w:p>
    <w:p w:rsidR="00C55885" w:rsidRDefault="00784C4D">
      <w:pPr>
        <w:spacing w:after="240"/>
        <w:jc w:val="both"/>
        <w:rPr>
          <w:rFonts w:ascii="Garamond" w:eastAsia="Garamond" w:hAnsi="Garamond" w:cs="Garamond"/>
        </w:rPr>
      </w:pPr>
      <w:r>
        <w:rPr>
          <w:rFonts w:ascii="Garamond" w:eastAsia="Garamond" w:hAnsi="Garamond" w:cs="Garamond"/>
          <w:b/>
        </w:rPr>
        <w:t>Intervenant</w:t>
      </w:r>
      <w:r w:rsidR="003529D7">
        <w:rPr>
          <w:rFonts w:ascii="Garamond" w:eastAsia="Garamond" w:hAnsi="Garamond" w:cs="Garamond"/>
          <w:b/>
        </w:rPr>
        <w:t xml:space="preserve"> : M. Lucas </w:t>
      </w:r>
      <w:proofErr w:type="spellStart"/>
      <w:r w:rsidR="003529D7">
        <w:rPr>
          <w:rFonts w:ascii="Garamond" w:eastAsia="Garamond" w:hAnsi="Garamond" w:cs="Garamond"/>
          <w:b/>
        </w:rPr>
        <w:t>Serol</w:t>
      </w:r>
      <w:proofErr w:type="spellEnd"/>
      <w:r w:rsidR="003529D7">
        <w:rPr>
          <w:rFonts w:ascii="Garamond" w:eastAsia="Garamond" w:hAnsi="Garamond" w:cs="Garamond"/>
          <w:b/>
        </w:rPr>
        <w:t xml:space="preserve">, </w:t>
      </w:r>
      <w:r>
        <w:rPr>
          <w:rFonts w:ascii="Garamond" w:eastAsia="Garamond" w:hAnsi="Garamond" w:cs="Garamond"/>
        </w:rPr>
        <w:t xml:space="preserve">mardi 16h15-18h15 (Gr. 1) ; </w:t>
      </w:r>
      <w:r w:rsidR="003529D7">
        <w:rPr>
          <w:rFonts w:ascii="Garamond" w:eastAsia="Garamond" w:hAnsi="Garamond" w:cs="Garamond"/>
        </w:rPr>
        <w:t>jeudi 14h-16h (Gr. 2)</w:t>
      </w:r>
    </w:p>
    <w:p w:rsidR="00C55885" w:rsidRDefault="003529D7">
      <w:pPr>
        <w:spacing w:after="240"/>
        <w:jc w:val="both"/>
        <w:rPr>
          <w:rFonts w:ascii="Garamond" w:eastAsia="Garamond" w:hAnsi="Garamond" w:cs="Garamond"/>
        </w:rPr>
      </w:pPr>
      <w:r>
        <w:rPr>
          <w:rFonts w:ascii="Garamond" w:eastAsia="Garamond" w:hAnsi="Garamond" w:cs="Garamond"/>
        </w:rPr>
        <w:t>Deux grou</w:t>
      </w:r>
      <w:r>
        <w:rPr>
          <w:rFonts w:ascii="Garamond" w:eastAsia="Garamond" w:hAnsi="Garamond" w:cs="Garamond"/>
        </w:rPr>
        <w:t xml:space="preserve">pes au choix. </w:t>
      </w:r>
    </w:p>
    <w:p w:rsidR="00C55885" w:rsidRDefault="003529D7">
      <w:pPr>
        <w:rPr>
          <w:rFonts w:ascii="Garamond" w:eastAsia="Garamond" w:hAnsi="Garamond" w:cs="Garamond"/>
          <w:b/>
        </w:rPr>
      </w:pPr>
      <w:r>
        <w:rPr>
          <w:rFonts w:ascii="Garamond" w:eastAsia="Garamond" w:hAnsi="Garamond" w:cs="Garamond"/>
          <w:b/>
        </w:rPr>
        <w:t xml:space="preserve">Contenu, organisation, évaluation : </w:t>
      </w:r>
    </w:p>
    <w:p w:rsidR="00C55885" w:rsidRDefault="003529D7">
      <w:pPr>
        <w:jc w:val="both"/>
        <w:rPr>
          <w:rFonts w:ascii="Garamond" w:eastAsia="Garamond" w:hAnsi="Garamond" w:cs="Garamond"/>
        </w:rPr>
      </w:pPr>
      <w:r>
        <w:rPr>
          <w:rFonts w:ascii="Garamond" w:eastAsia="Garamond" w:hAnsi="Garamond" w:cs="Garamond"/>
        </w:rPr>
        <w:t>Cette UE d’accompagnement projet initie les étudiants à l’écriture de l’article journalistique, en lien avec l’actualité culturelle nationale et toulousaine, sous ses diverses manifestations : artistique,</w:t>
      </w:r>
      <w:r>
        <w:rPr>
          <w:rFonts w:ascii="Garamond" w:eastAsia="Garamond" w:hAnsi="Garamond" w:cs="Garamond"/>
        </w:rPr>
        <w:t xml:space="preserve"> musicale, littéraire ou cinématographique. A partir d’exemples d’articles (journaux, revues, presse web, radiophonique ou télévisée) proposés lors des séances de cours, il s’agit pour l’étudiant de s’approprier les normes, les codes et le ton de l’écritur</w:t>
      </w:r>
      <w:r>
        <w:rPr>
          <w:rFonts w:ascii="Garamond" w:eastAsia="Garamond" w:hAnsi="Garamond" w:cs="Garamond"/>
        </w:rPr>
        <w:t>e journalistique culturelle, dans toute la diversité de ses formes (de l’entrefilet à l’interview d’artiste, en passant par le compte-rendu analytique), et toute la variété de ses registres (du constat le plus neutre à la prise de position engagée, en pass</w:t>
      </w:r>
      <w:r>
        <w:rPr>
          <w:rFonts w:ascii="Garamond" w:eastAsia="Garamond" w:hAnsi="Garamond" w:cs="Garamond"/>
        </w:rPr>
        <w:t xml:space="preserve">ant par la « critique assassine »). Les sorties culturelles participent de l’implication et du travail demandé dans cette UE. A l’issue du semestre, l’étudiant rendra </w:t>
      </w:r>
      <w:r>
        <w:rPr>
          <w:rFonts w:ascii="Garamond" w:eastAsia="Garamond" w:hAnsi="Garamond" w:cs="Garamond"/>
          <w:u w:val="single"/>
        </w:rPr>
        <w:t>un dossier rassemblant au moins dix articles</w:t>
      </w:r>
      <w:r>
        <w:rPr>
          <w:rFonts w:ascii="Garamond" w:eastAsia="Garamond" w:hAnsi="Garamond" w:cs="Garamond"/>
        </w:rPr>
        <w:t xml:space="preserve"> d’ampleur et de </w:t>
      </w:r>
      <w:proofErr w:type="gramStart"/>
      <w:r>
        <w:rPr>
          <w:rFonts w:ascii="Garamond" w:eastAsia="Garamond" w:hAnsi="Garamond" w:cs="Garamond"/>
        </w:rPr>
        <w:t>forme variées</w:t>
      </w:r>
      <w:proofErr w:type="gramEnd"/>
      <w:r>
        <w:rPr>
          <w:rFonts w:ascii="Garamond" w:eastAsia="Garamond" w:hAnsi="Garamond" w:cs="Garamond"/>
        </w:rPr>
        <w:t>, portant sur l</w:t>
      </w:r>
      <w:r>
        <w:rPr>
          <w:rFonts w:ascii="Garamond" w:eastAsia="Garamond" w:hAnsi="Garamond" w:cs="Garamond"/>
        </w:rPr>
        <w:t xml:space="preserve">es œuvres et domaines culturels abordés dans les deux groupes qu’il aura choisi. </w:t>
      </w:r>
    </w:p>
    <w:p w:rsidR="00C55885" w:rsidRDefault="00C55885">
      <w:pPr>
        <w:rPr>
          <w:rFonts w:ascii="Garamond" w:eastAsia="Garamond" w:hAnsi="Garamond" w:cs="Garamond"/>
        </w:rPr>
      </w:pPr>
    </w:p>
    <w:p w:rsidR="00C55885" w:rsidRDefault="003529D7">
      <w:pPr>
        <w:rPr>
          <w:rFonts w:ascii="Garamond" w:eastAsia="Garamond" w:hAnsi="Garamond" w:cs="Garamond"/>
          <w:b/>
        </w:rPr>
      </w:pPr>
      <w:r>
        <w:rPr>
          <w:rFonts w:ascii="Garamond" w:eastAsia="Garamond" w:hAnsi="Garamond" w:cs="Garamond"/>
          <w:b/>
        </w:rPr>
        <w:t>Evaluation :</w:t>
      </w:r>
    </w:p>
    <w:p w:rsidR="00C55885" w:rsidRDefault="003529D7">
      <w:pPr>
        <w:ind w:left="705"/>
        <w:rPr>
          <w:rFonts w:ascii="Garamond" w:eastAsia="Garamond" w:hAnsi="Garamond" w:cs="Garamond"/>
        </w:rPr>
      </w:pPr>
      <w:r>
        <w:rPr>
          <w:rFonts w:ascii="Garamond" w:eastAsia="Garamond" w:hAnsi="Garamond" w:cs="Garamond"/>
        </w:rPr>
        <w:t>-session 1 : un dossier comportant au moins dix articles, pour l’ensemble des deux groupes choisis</w:t>
      </w:r>
    </w:p>
    <w:p w:rsidR="00C55885" w:rsidRDefault="003529D7">
      <w:pPr>
        <w:rPr>
          <w:rFonts w:ascii="Garamond" w:eastAsia="Garamond" w:hAnsi="Garamond" w:cs="Garamond"/>
        </w:rPr>
      </w:pPr>
      <w:r>
        <w:rPr>
          <w:rFonts w:ascii="Garamond" w:eastAsia="Garamond" w:hAnsi="Garamond" w:cs="Garamond"/>
        </w:rPr>
        <w:tab/>
      </w:r>
      <w:r>
        <w:rPr>
          <w:rFonts w:ascii="Garamond" w:eastAsia="Garamond" w:hAnsi="Garamond" w:cs="Garamond"/>
        </w:rPr>
        <w:t xml:space="preserve">-session 2 : un entretien avec présentation et soutenance du dossier </w:t>
      </w:r>
    </w:p>
    <w:p w:rsidR="00C55885" w:rsidRDefault="00C55885">
      <w:pPr>
        <w:rPr>
          <w:rFonts w:ascii="Garamond" w:eastAsia="Garamond" w:hAnsi="Garamond" w:cs="Garamond"/>
          <w:b/>
          <w:i/>
        </w:rPr>
      </w:pPr>
    </w:p>
    <w:p w:rsidR="00C55885" w:rsidRDefault="00C55885">
      <w:pPr>
        <w:rPr>
          <w:rFonts w:ascii="Garamond" w:eastAsia="Garamond" w:hAnsi="Garamond" w:cs="Garamond"/>
          <w:b/>
          <w:i/>
        </w:rPr>
      </w:pPr>
    </w:p>
    <w:p w:rsidR="00C55885" w:rsidRDefault="00C55885">
      <w:pPr>
        <w:rPr>
          <w:rFonts w:ascii="Garamond" w:eastAsia="Garamond" w:hAnsi="Garamond" w:cs="Garamond"/>
          <w:b/>
          <w:i/>
        </w:rPr>
      </w:pPr>
    </w:p>
    <w:p w:rsidR="00C55885" w:rsidRDefault="00C55885">
      <w:pPr>
        <w:rPr>
          <w:rFonts w:ascii="Garamond" w:eastAsia="Garamond" w:hAnsi="Garamond" w:cs="Garamond"/>
          <w:b/>
          <w:i/>
        </w:rPr>
      </w:pPr>
    </w:p>
    <w:p w:rsidR="00C55885" w:rsidRDefault="00C55885">
      <w:pPr>
        <w:rPr>
          <w:rFonts w:ascii="Garamond" w:eastAsia="Garamond" w:hAnsi="Garamond" w:cs="Garamond"/>
          <w:b/>
          <w:i/>
        </w:rPr>
      </w:pPr>
    </w:p>
    <w:p w:rsidR="00C55885" w:rsidRDefault="00C55885">
      <w:pPr>
        <w:rPr>
          <w:rFonts w:ascii="Garamond" w:eastAsia="Garamond" w:hAnsi="Garamond" w:cs="Garamond"/>
          <w:b/>
          <w:i/>
        </w:rPr>
      </w:pPr>
    </w:p>
    <w:p w:rsidR="00C55885" w:rsidRDefault="00C55885">
      <w:pPr>
        <w:rPr>
          <w:rFonts w:ascii="Garamond" w:eastAsia="Garamond" w:hAnsi="Garamond" w:cs="Garamond"/>
          <w:b/>
          <w:i/>
        </w:rPr>
        <w:sectPr w:rsidR="00C55885">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924" w:header="624" w:footer="624" w:gutter="0"/>
          <w:cols w:space="720"/>
          <w:titlePg/>
        </w:sectPr>
      </w:pPr>
    </w:p>
    <w:p w:rsidR="00C55885" w:rsidRDefault="00C55885">
      <w:pPr>
        <w:rPr>
          <w:rFonts w:ascii="Garamond" w:eastAsia="Garamond" w:hAnsi="Garamond" w:cs="Garamond"/>
          <w:b/>
          <w:i/>
        </w:rPr>
      </w:pPr>
    </w:p>
    <w:p w:rsidR="00C55885" w:rsidRDefault="00C55885">
      <w:pPr>
        <w:rPr>
          <w:rFonts w:ascii="Garamond" w:eastAsia="Garamond" w:hAnsi="Garamond" w:cs="Garamond"/>
          <w:b/>
          <w:color w:val="3366FF"/>
        </w:rPr>
      </w:pPr>
    </w:p>
    <w:p w:rsidR="00C55885" w:rsidRDefault="003529D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506</w:t>
      </w:r>
      <w:r>
        <w:rPr>
          <w:rFonts w:ascii="Garamond" w:eastAsia="Garamond" w:hAnsi="Garamond" w:cs="Garamond"/>
          <w:b/>
          <w:i/>
          <w:sz w:val="36"/>
          <w:szCs w:val="36"/>
        </w:rPr>
        <w:t xml:space="preserve"> Langue vivante ou Option hors DP/ DA</w:t>
      </w:r>
    </w:p>
    <w:p w:rsidR="00C55885" w:rsidRDefault="003529D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rsidR="00C55885" w:rsidRDefault="00C55885">
      <w:pPr>
        <w:jc w:val="both"/>
        <w:rPr>
          <w:rFonts w:ascii="Garamond" w:eastAsia="Garamond" w:hAnsi="Garamond" w:cs="Garamond"/>
          <w:sz w:val="18"/>
          <w:szCs w:val="18"/>
        </w:rPr>
      </w:pPr>
    </w:p>
    <w:p w:rsidR="00C55885" w:rsidRDefault="003529D7">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d’histoire de l’art et de civilisation, etc. Ces options sont in</w:t>
      </w:r>
      <w:r>
        <w:rPr>
          <w:rFonts w:ascii="Garamond" w:eastAsia="Garamond" w:hAnsi="Garamond" w:cs="Garamond"/>
        </w:rPr>
        <w:t>dispensables pour tous les étudiants qui envisagent de préparer les concours de recrutement de l’enseignement (CAPES, Agrégation) ou toute activité professionnelle dans l’international. L’étudiant pourra, en fonction de ses besoins choisir l’une et/ou l’au</w:t>
      </w:r>
      <w:r>
        <w:rPr>
          <w:rFonts w:ascii="Garamond" w:eastAsia="Garamond" w:hAnsi="Garamond" w:cs="Garamond"/>
        </w:rPr>
        <w:t>tre de ces options (hors Disciplines Principale et Associée).</w:t>
      </w:r>
    </w:p>
    <w:p w:rsidR="00C55885" w:rsidRDefault="003529D7">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rsidR="00C55885" w:rsidRDefault="003529D7">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 l’étudiant, même si celui-ci n’a pas atteint le niveau B2. Cependant elle est vivement recommandée par le Département de Lettres.</w:t>
      </w:r>
    </w:p>
    <w:p w:rsidR="00C55885" w:rsidRDefault="003529D7">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sz w:val="22"/>
          <w:szCs w:val="22"/>
        </w:rPr>
        <w:t>Attention : l’accès à certains masters est conditionné par un niveau en langue.</w:t>
      </w:r>
    </w:p>
    <w:p w:rsidR="00C55885" w:rsidRDefault="00C55885">
      <w:pPr>
        <w:spacing w:after="40"/>
        <w:ind w:left="568"/>
        <w:jc w:val="both"/>
        <w:rPr>
          <w:rFonts w:ascii="Garamond" w:eastAsia="Garamond" w:hAnsi="Garamond" w:cs="Garamond"/>
          <w:sz w:val="20"/>
          <w:szCs w:val="20"/>
        </w:rPr>
      </w:pPr>
    </w:p>
    <w:p w:rsidR="00C55885" w:rsidRDefault="003529D7">
      <w:pPr>
        <w:numPr>
          <w:ilvl w:val="0"/>
          <w:numId w:val="1"/>
        </w:numPr>
        <w:spacing w:after="40"/>
        <w:ind w:left="568" w:hanging="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rsidR="00C55885" w:rsidRDefault="003529D7">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rsidR="00C55885" w:rsidRDefault="003529D7">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rsidR="00C55885" w:rsidRDefault="003529D7">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rsidR="00C55885" w:rsidRDefault="003529D7">
      <w:pPr>
        <w:spacing w:after="40"/>
        <w:ind w:left="567"/>
        <w:jc w:val="both"/>
        <w:rPr>
          <w:rFonts w:ascii="Garamond" w:eastAsia="Garamond" w:hAnsi="Garamond" w:cs="Garamond"/>
        </w:rPr>
      </w:pPr>
      <w:r>
        <w:rPr>
          <w:rFonts w:ascii="Garamond" w:eastAsia="Garamond" w:hAnsi="Garamond" w:cs="Garamond"/>
        </w:rPr>
        <w:t>L’étudiant peut d</w:t>
      </w:r>
      <w:r>
        <w:rPr>
          <w:rFonts w:ascii="Garamond" w:eastAsia="Garamond" w:hAnsi="Garamond" w:cs="Garamond"/>
        </w:rPr>
        <w:t>iversifier le choix des options au cours de ses études ; il peut choisir, par exemple, une UE de sport en UE 106, puis une UE de civilisation en UE 206, puis une langue amérindienne en UE 306, etc.</w:t>
      </w:r>
    </w:p>
    <w:p w:rsidR="00C55885" w:rsidRDefault="003529D7">
      <w:pPr>
        <w:spacing w:after="40"/>
        <w:ind w:left="567"/>
        <w:jc w:val="both"/>
        <w:rPr>
          <w:rFonts w:ascii="Garamond" w:eastAsia="Garamond" w:hAnsi="Garamond" w:cs="Garamond"/>
          <w:sz w:val="16"/>
          <w:szCs w:val="16"/>
          <w:highlight w:val="yellow"/>
        </w:rPr>
      </w:pPr>
      <w:r>
        <w:rPr>
          <w:rFonts w:ascii="Garamond" w:eastAsia="Garamond" w:hAnsi="Garamond" w:cs="Garamond"/>
        </w:rPr>
        <w:t>Se rapprocher des autres Départements pour connaître les p</w:t>
      </w:r>
      <w:r>
        <w:rPr>
          <w:rFonts w:ascii="Garamond" w:eastAsia="Garamond" w:hAnsi="Garamond" w:cs="Garamond"/>
        </w:rPr>
        <w:t xml:space="preserve">rogrammes et emplois du temps des enseignements optionnels </w:t>
      </w:r>
    </w:p>
    <w:p w:rsidR="00C55885" w:rsidRDefault="003529D7">
      <w:pPr>
        <w:spacing w:after="360"/>
        <w:rPr>
          <w:rFonts w:ascii="Garamond" w:eastAsia="Garamond" w:hAnsi="Garamond" w:cs="Garamond"/>
          <w:b/>
          <w:color w:val="C00000"/>
          <w:u w:val="single"/>
        </w:rPr>
      </w:pPr>
      <w:r>
        <w:rPr>
          <w:rFonts w:ascii="Garamond" w:eastAsia="Garamond" w:hAnsi="Garamond" w:cs="Garamond"/>
          <w:b/>
        </w:rPr>
        <w:t>Vérifier l’actualisation des données sur le site Internet du Département </w:t>
      </w:r>
      <w:proofErr w:type="gramStart"/>
      <w:r>
        <w:rPr>
          <w:rFonts w:ascii="Garamond" w:eastAsia="Garamond" w:hAnsi="Garamond" w:cs="Garamond"/>
          <w:b/>
        </w:rPr>
        <w:t>:</w:t>
      </w:r>
      <w:proofErr w:type="gramEnd"/>
      <w:r>
        <w:rPr>
          <w:rFonts w:ascii="Garamond" w:eastAsia="Garamond" w:hAnsi="Garamond" w:cs="Garamond"/>
          <w:b/>
        </w:rPr>
        <w:br/>
      </w:r>
      <w:hyperlink r:id="rId28">
        <w:r>
          <w:rPr>
            <w:rFonts w:ascii="Garamond" w:eastAsia="Garamond" w:hAnsi="Garamond" w:cs="Garamond"/>
            <w:b/>
            <w:color w:val="C00000"/>
            <w:u w:val="single"/>
          </w:rPr>
          <w:t>http://lettres-modernes.univ-tlse2.fr/la-licence-de-lettres-modernes-183707.kjsp</w:t>
        </w:r>
      </w:hyperlink>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C55885">
      <w:pPr>
        <w:spacing w:after="360"/>
        <w:rPr>
          <w:rFonts w:ascii="Garamond" w:eastAsia="Garamond" w:hAnsi="Garamond" w:cs="Garamond"/>
          <w:b/>
          <w:color w:val="C00000"/>
          <w:u w:val="single"/>
        </w:rPr>
      </w:pPr>
    </w:p>
    <w:p w:rsidR="00C55885" w:rsidRDefault="003529D7">
      <w:pPr>
        <w:pBdr>
          <w:top w:val="single" w:sz="24" w:space="1"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2</w:t>
      </w:r>
      <w:r>
        <w:rPr>
          <w:rFonts w:ascii="Garamond" w:eastAsia="Garamond" w:hAnsi="Garamond" w:cs="Garamond"/>
          <w:sz w:val="40"/>
          <w:szCs w:val="40"/>
          <w:vertAlign w:val="superscript"/>
        </w:rPr>
        <w:t>e</w:t>
      </w:r>
      <w:r w:rsidR="00784C4D">
        <w:rPr>
          <w:rFonts w:ascii="Garamond" w:eastAsia="Garamond" w:hAnsi="Garamond" w:cs="Garamond"/>
          <w:sz w:val="40"/>
          <w:szCs w:val="40"/>
        </w:rPr>
        <w:t xml:space="preserve"> semestre : du 17 janvier 2022</w:t>
      </w:r>
      <w:r>
        <w:rPr>
          <w:rFonts w:ascii="Garamond" w:eastAsia="Garamond" w:hAnsi="Garamond" w:cs="Garamond"/>
          <w:sz w:val="40"/>
          <w:szCs w:val="40"/>
        </w:rPr>
        <w:t xml:space="preserve"> au 16 mai 2022</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601 </w:t>
      </w:r>
      <w:r>
        <w:rPr>
          <w:rFonts w:ascii="Garamond" w:eastAsia="Garamond" w:hAnsi="Garamond" w:cs="Garamond"/>
          <w:b/>
          <w:i/>
          <w:sz w:val="36"/>
          <w:szCs w:val="36"/>
        </w:rPr>
        <w:t xml:space="preserve"> LR00601T </w:t>
      </w:r>
      <w:r>
        <w:rPr>
          <w:rFonts w:ascii="Garamond" w:eastAsia="Garamond" w:hAnsi="Garamond" w:cs="Garamond"/>
          <w:b/>
          <w:sz w:val="36"/>
          <w:szCs w:val="36"/>
        </w:rPr>
        <w:t xml:space="preserve"> Texte et image 2</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404 pour les étudiants ayant choisi Lettres et Arts comme discipline associée]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w:t>
      </w:r>
      <w:r>
        <w:rPr>
          <w:rFonts w:ascii="Garamond" w:eastAsia="Garamond" w:hAnsi="Garamond" w:cs="Garamond"/>
          <w:sz w:val="32"/>
          <w:szCs w:val="32"/>
        </w:rPr>
        <w:t xml:space="preserve"> </w:t>
      </w:r>
      <w:r>
        <w:rPr>
          <w:rFonts w:ascii="Garamond" w:eastAsia="Garamond" w:hAnsi="Garamond" w:cs="Garamond"/>
          <w:i/>
          <w:sz w:val="32"/>
          <w:szCs w:val="32"/>
        </w:rPr>
        <w:t xml:space="preserve">ECTS – </w:t>
      </w:r>
      <w:r>
        <w:rPr>
          <w:rFonts w:ascii="Garamond" w:eastAsia="Garamond" w:hAnsi="Garamond" w:cs="Garamond"/>
          <w:sz w:val="32"/>
          <w:szCs w:val="32"/>
        </w:rPr>
        <w:t>SED : non</w:t>
      </w:r>
    </w:p>
    <w:p w:rsidR="00C55885" w:rsidRDefault="00C55885">
      <w:pPr>
        <w:jc w:val="center"/>
        <w:rPr>
          <w:rFonts w:ascii="Garamond" w:eastAsia="Garamond" w:hAnsi="Garamond" w:cs="Garamond"/>
          <w:b/>
          <w:sz w:val="28"/>
          <w:szCs w:val="28"/>
        </w:rPr>
      </w:pPr>
    </w:p>
    <w:p w:rsidR="00C55885" w:rsidRDefault="00C55885">
      <w:pPr>
        <w:jc w:val="both"/>
        <w:rPr>
          <w:rFonts w:ascii="Garamond" w:eastAsia="Garamond" w:hAnsi="Garamond" w:cs="Garamond"/>
          <w:sz w:val="16"/>
          <w:szCs w:val="16"/>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r>
        <w:rPr>
          <w:rFonts w:ascii="Garamond" w:eastAsia="Garamond" w:hAnsi="Garamond" w:cs="Garamond"/>
          <w:b/>
          <w:sz w:val="36"/>
          <w:szCs w:val="36"/>
        </w:rPr>
        <w:t>  Littératures de jeunesse : l’album (25h)</w:t>
      </w:r>
    </w:p>
    <w:p w:rsidR="00C55885" w:rsidRDefault="00C55885">
      <w:pPr>
        <w:pStyle w:val="Titre1"/>
        <w:numPr>
          <w:ilvl w:val="0"/>
          <w:numId w:val="5"/>
        </w:numPr>
        <w:shd w:val="clear" w:color="auto" w:fill="E6E6E6"/>
        <w:spacing w:before="0" w:after="0"/>
        <w:jc w:val="both"/>
        <w:rPr>
          <w:rFonts w:ascii="Garamond" w:eastAsia="Garamond" w:hAnsi="Garamond" w:cs="Garamond"/>
          <w:sz w:val="16"/>
          <w:szCs w:val="16"/>
        </w:rPr>
      </w:pP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b/>
        </w:rPr>
      </w:pPr>
      <w:r>
        <w:rPr>
          <w:rFonts w:ascii="Garamond" w:eastAsia="Garamond" w:hAnsi="Garamond" w:cs="Garamond"/>
          <w:b/>
        </w:rPr>
        <w:t xml:space="preserve">Responsable : Mme </w:t>
      </w:r>
      <w:proofErr w:type="spellStart"/>
      <w:r>
        <w:rPr>
          <w:rFonts w:ascii="Garamond" w:eastAsia="Garamond" w:hAnsi="Garamond" w:cs="Garamond"/>
          <w:b/>
        </w:rPr>
        <w:t>Euriell</w:t>
      </w:r>
      <w:proofErr w:type="spellEnd"/>
      <w:r>
        <w:rPr>
          <w:rFonts w:ascii="Garamond" w:eastAsia="Garamond" w:hAnsi="Garamond" w:cs="Garamond"/>
          <w:b/>
        </w:rPr>
        <w:t xml:space="preserve"> </w:t>
      </w:r>
      <w:proofErr w:type="spellStart"/>
      <w:r>
        <w:rPr>
          <w:rFonts w:ascii="Garamond" w:eastAsia="Garamond" w:hAnsi="Garamond" w:cs="Garamond"/>
          <w:b/>
        </w:rPr>
        <w:t>Gobbé-Mévellec</w:t>
      </w:r>
      <w:proofErr w:type="spellEnd"/>
      <w:r>
        <w:rPr>
          <w:rFonts w:ascii="Garamond" w:eastAsia="Garamond" w:hAnsi="Garamond" w:cs="Garamond"/>
          <w:b/>
        </w:rPr>
        <w:t xml:space="preserve"> – lundi, 16h15-18h15 </w:t>
      </w:r>
    </w:p>
    <w:p w:rsidR="00C55885" w:rsidRDefault="00C55885">
      <w:pPr>
        <w:jc w:val="both"/>
        <w:rPr>
          <w:rFonts w:ascii="Garamond" w:eastAsia="Garamond" w:hAnsi="Garamond" w:cs="Garamond"/>
        </w:rPr>
      </w:pPr>
    </w:p>
    <w:p w:rsidR="00C55885" w:rsidRDefault="003529D7">
      <w:pPr>
        <w:ind w:firstLine="360"/>
        <w:jc w:val="both"/>
        <w:rPr>
          <w:rFonts w:ascii="Garamond" w:eastAsia="Garamond" w:hAnsi="Garamond" w:cs="Garamond"/>
        </w:rPr>
      </w:pPr>
      <w:r>
        <w:rPr>
          <w:rFonts w:ascii="Garamond" w:eastAsia="Garamond" w:hAnsi="Garamond" w:cs="Garamond"/>
        </w:rPr>
        <w:t>Ce cours interroge les interactions entre texte et image dans la littérature de jeunesse. Dans ce domaine, l'album est le support qui accorde la plus grande place à l'image. Comprendre son évolution, en lien avec celle des techniques d'impression et de fab</w:t>
      </w:r>
      <w:r>
        <w:rPr>
          <w:rFonts w:ascii="Garamond" w:eastAsia="Garamond" w:hAnsi="Garamond" w:cs="Garamond"/>
        </w:rPr>
        <w:t>rique du livre, en lien avec celle des sciences sociales sur le développement de l'enfant, et étudier la façon dont interagissent textes et images au sein de - et avec- ce support, permet d'approfondir des notions fondamentales comme celles d'illustration,</w:t>
      </w:r>
      <w:r>
        <w:rPr>
          <w:rFonts w:ascii="Garamond" w:eastAsia="Garamond" w:hAnsi="Garamond" w:cs="Garamond"/>
        </w:rPr>
        <w:t xml:space="preserve"> de dispositif de lecture, ou même de livre. Souvent situé à la frontière du jouet, du livre-objet, ou du livre d'artiste, l'album est un espace d'expérimentation qui renouvelle en permanence ses formes et ses écritures.</w:t>
      </w:r>
    </w:p>
    <w:p w:rsidR="00C55885" w:rsidRDefault="00C55885">
      <w:pPr>
        <w:jc w:val="both"/>
        <w:rPr>
          <w:rFonts w:ascii="Garamond" w:eastAsia="Garamond" w:hAnsi="Garamond" w:cs="Garamond"/>
        </w:rPr>
      </w:pPr>
    </w:p>
    <w:p w:rsidR="00C55885" w:rsidRDefault="003529D7">
      <w:pPr>
        <w:rPr>
          <w:rFonts w:ascii="Garamond" w:eastAsia="Garamond" w:hAnsi="Garamond" w:cs="Garamond"/>
        </w:rPr>
      </w:pPr>
      <w:r>
        <w:rPr>
          <w:rFonts w:ascii="Garamond" w:eastAsia="Garamond" w:hAnsi="Garamond" w:cs="Garamond"/>
          <w:b/>
        </w:rPr>
        <w:t>Bibliographie</w:t>
      </w:r>
      <w:r>
        <w:rPr>
          <w:rFonts w:ascii="Garamond" w:eastAsia="Garamond" w:hAnsi="Garamond" w:cs="Garamond"/>
        </w:rPr>
        <w:t> </w:t>
      </w:r>
    </w:p>
    <w:p w:rsidR="00C55885" w:rsidRDefault="003529D7">
      <w:pPr>
        <w:rPr>
          <w:rFonts w:ascii="Garamond" w:eastAsia="Garamond" w:hAnsi="Garamond" w:cs="Garamond"/>
        </w:rPr>
      </w:pPr>
      <w:proofErr w:type="spellStart"/>
      <w:r>
        <w:rPr>
          <w:rFonts w:ascii="Garamond" w:eastAsia="Garamond" w:hAnsi="Garamond" w:cs="Garamond"/>
        </w:rPr>
        <w:t>Alary</w:t>
      </w:r>
      <w:proofErr w:type="spellEnd"/>
      <w:r>
        <w:rPr>
          <w:rFonts w:ascii="Garamond" w:eastAsia="Garamond" w:hAnsi="Garamond" w:cs="Garamond"/>
        </w:rPr>
        <w:t>, Viviane et C</w:t>
      </w:r>
      <w:r>
        <w:rPr>
          <w:rFonts w:ascii="Garamond" w:eastAsia="Garamond" w:hAnsi="Garamond" w:cs="Garamond"/>
        </w:rPr>
        <w:t>habrol Gagne, Nelly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L’album, le parti pris des images</w:t>
      </w:r>
      <w:r>
        <w:rPr>
          <w:rFonts w:ascii="Garamond" w:eastAsia="Garamond" w:hAnsi="Garamond" w:cs="Garamond"/>
        </w:rPr>
        <w:t>, Clermont-Ferrand, Presses Universitaires Blaise Pascal, 2012.</w:t>
      </w:r>
    </w:p>
    <w:p w:rsidR="00C55885" w:rsidRDefault="003529D7">
      <w:pPr>
        <w:rPr>
          <w:rFonts w:ascii="Garamond" w:eastAsia="Garamond" w:hAnsi="Garamond" w:cs="Garamond"/>
        </w:rPr>
      </w:pPr>
      <w:proofErr w:type="spellStart"/>
      <w:r>
        <w:rPr>
          <w:rFonts w:ascii="Garamond" w:eastAsia="Garamond" w:hAnsi="Garamond" w:cs="Garamond"/>
        </w:rPr>
        <w:t>Gobbé-Mévellec</w:t>
      </w:r>
      <w:proofErr w:type="spellEnd"/>
      <w:r>
        <w:rPr>
          <w:rFonts w:ascii="Garamond" w:eastAsia="Garamond" w:hAnsi="Garamond" w:cs="Garamond"/>
        </w:rPr>
        <w:t xml:space="preserve">, </w:t>
      </w:r>
      <w:proofErr w:type="spellStart"/>
      <w:r>
        <w:rPr>
          <w:rFonts w:ascii="Garamond" w:eastAsia="Garamond" w:hAnsi="Garamond" w:cs="Garamond"/>
        </w:rPr>
        <w:t>Euriell</w:t>
      </w:r>
      <w:proofErr w:type="spellEnd"/>
      <w:r>
        <w:rPr>
          <w:rFonts w:ascii="Garamond" w:eastAsia="Garamond" w:hAnsi="Garamond" w:cs="Garamond"/>
        </w:rPr>
        <w:t xml:space="preserve">, </w:t>
      </w:r>
      <w:r>
        <w:rPr>
          <w:rFonts w:ascii="Garamond" w:eastAsia="Garamond" w:hAnsi="Garamond" w:cs="Garamond"/>
          <w:i/>
        </w:rPr>
        <w:t>L’album contemporain et le théâtre de l’image (Espagne, France)</w:t>
      </w:r>
      <w:r>
        <w:rPr>
          <w:rFonts w:ascii="Garamond" w:eastAsia="Garamond" w:hAnsi="Garamond" w:cs="Garamond"/>
        </w:rPr>
        <w:t>, Paris, Garnier (Perspectives comparatiste</w:t>
      </w:r>
      <w:r>
        <w:rPr>
          <w:rFonts w:ascii="Garamond" w:eastAsia="Garamond" w:hAnsi="Garamond" w:cs="Garamond"/>
        </w:rPr>
        <w:t>s), 2014.</w:t>
      </w:r>
    </w:p>
    <w:p w:rsidR="00C55885" w:rsidRDefault="003529D7">
      <w:pPr>
        <w:rPr>
          <w:rFonts w:ascii="Garamond" w:eastAsia="Garamond" w:hAnsi="Garamond" w:cs="Garamond"/>
        </w:rPr>
      </w:pPr>
      <w:proofErr w:type="spellStart"/>
      <w:r>
        <w:rPr>
          <w:rFonts w:ascii="Garamond" w:eastAsia="Garamond" w:hAnsi="Garamond" w:cs="Garamond"/>
        </w:rPr>
        <w:t>Nières-Chevrel</w:t>
      </w:r>
      <w:proofErr w:type="spellEnd"/>
      <w:r>
        <w:rPr>
          <w:rFonts w:ascii="Garamond" w:eastAsia="Garamond" w:hAnsi="Garamond" w:cs="Garamond"/>
        </w:rPr>
        <w:t>, Isabelle (</w:t>
      </w:r>
      <w:proofErr w:type="spellStart"/>
      <w:r>
        <w:rPr>
          <w:rFonts w:ascii="Garamond" w:eastAsia="Garamond" w:hAnsi="Garamond" w:cs="Garamond"/>
        </w:rPr>
        <w:t>coord</w:t>
      </w:r>
      <w:proofErr w:type="spellEnd"/>
      <w:r>
        <w:rPr>
          <w:rFonts w:ascii="Garamond" w:eastAsia="Garamond" w:hAnsi="Garamond" w:cs="Garamond"/>
        </w:rPr>
        <w:t xml:space="preserve">.), </w:t>
      </w:r>
      <w:r>
        <w:rPr>
          <w:rFonts w:ascii="Garamond" w:eastAsia="Garamond" w:hAnsi="Garamond" w:cs="Garamond"/>
          <w:i/>
        </w:rPr>
        <w:t>Littérature de jeunesse : incertaines frontières</w:t>
      </w:r>
      <w:r>
        <w:rPr>
          <w:rFonts w:ascii="Garamond" w:eastAsia="Garamond" w:hAnsi="Garamond" w:cs="Garamond"/>
        </w:rPr>
        <w:t xml:space="preserve">, Centre Culturel International de Cerisy-la-Salle, Paris, Gallimard Jeunesse, 2005. </w:t>
      </w:r>
    </w:p>
    <w:p w:rsidR="00C55885" w:rsidRDefault="003529D7">
      <w:pPr>
        <w:rPr>
          <w:rFonts w:ascii="Garamond" w:eastAsia="Garamond" w:hAnsi="Garamond" w:cs="Garamond"/>
        </w:rPr>
      </w:pPr>
      <w:r>
        <w:rPr>
          <w:rFonts w:ascii="Garamond" w:eastAsia="Garamond" w:hAnsi="Garamond" w:cs="Garamond"/>
        </w:rPr>
        <w:t xml:space="preserve">Van der Linden, Sophie, </w:t>
      </w:r>
      <w:r>
        <w:rPr>
          <w:rFonts w:ascii="Garamond" w:eastAsia="Garamond" w:hAnsi="Garamond" w:cs="Garamond"/>
          <w:i/>
        </w:rPr>
        <w:t>Lire l'album</w:t>
      </w:r>
      <w:r>
        <w:rPr>
          <w:rFonts w:ascii="Garamond" w:eastAsia="Garamond" w:hAnsi="Garamond" w:cs="Garamond"/>
        </w:rPr>
        <w:t>, Le Puy-en-Velay, 2006</w:t>
      </w:r>
    </w:p>
    <w:p w:rsidR="00C55885" w:rsidRDefault="00C55885">
      <w:pPr>
        <w:rPr>
          <w:rFonts w:ascii="Garamond" w:eastAsia="Garamond" w:hAnsi="Garamond" w:cs="Garamond"/>
        </w:rPr>
      </w:pPr>
    </w:p>
    <w:p w:rsidR="00C55885" w:rsidRDefault="003529D7">
      <w:pPr>
        <w:jc w:val="both"/>
        <w:rPr>
          <w:rFonts w:ascii="Garamond" w:eastAsia="Garamond" w:hAnsi="Garamond" w:cs="Garamond"/>
          <w:b/>
        </w:rPr>
      </w:pPr>
      <w:r>
        <w:rPr>
          <w:rFonts w:ascii="Garamond" w:eastAsia="Garamond" w:hAnsi="Garamond" w:cs="Garamond"/>
          <w:b/>
        </w:rPr>
        <w:t>Évaluation</w:t>
      </w:r>
    </w:p>
    <w:p w:rsidR="00C55885" w:rsidRDefault="003529D7">
      <w:pPr>
        <w:jc w:val="both"/>
        <w:rPr>
          <w:rFonts w:ascii="Garamond" w:eastAsia="Garamond" w:hAnsi="Garamond" w:cs="Garamond"/>
        </w:rPr>
      </w:pPr>
      <w:r>
        <w:rPr>
          <w:rFonts w:ascii="Garamond" w:eastAsia="Garamond" w:hAnsi="Garamond" w:cs="Garamond"/>
        </w:rPr>
        <w:t xml:space="preserve">Projet (maquette, exposé oral, dossier) (75%) et épreuve sur table (25 % de la note) </w:t>
      </w:r>
    </w:p>
    <w:p w:rsidR="00C55885" w:rsidRDefault="003529D7">
      <w:pPr>
        <w:jc w:val="both"/>
        <w:rPr>
          <w:rFonts w:ascii="Garamond" w:eastAsia="Garamond" w:hAnsi="Garamond" w:cs="Garamond"/>
        </w:rPr>
      </w:pPr>
      <w:r>
        <w:rPr>
          <w:rFonts w:ascii="Garamond" w:eastAsia="Garamond" w:hAnsi="Garamond" w:cs="Garamond"/>
        </w:rPr>
        <w:t>Contrôle continu obligatoire.</w:t>
      </w:r>
    </w:p>
    <w:p w:rsidR="00C55885" w:rsidRDefault="003529D7">
      <w:pPr>
        <w:jc w:val="both"/>
        <w:rPr>
          <w:rFonts w:ascii="Garamond" w:eastAsia="Garamond" w:hAnsi="Garamond" w:cs="Garamond"/>
          <w:b/>
        </w:rPr>
      </w:pPr>
      <w:r>
        <w:rPr>
          <w:rFonts w:ascii="Garamond" w:eastAsia="Garamond" w:hAnsi="Garamond" w:cs="Garamond"/>
          <w:b/>
        </w:rPr>
        <w:t>La note de cette partie compte pour 50% de la note globale de l’UE.</w:t>
      </w:r>
    </w:p>
    <w:p w:rsidR="00C55885" w:rsidRDefault="00C55885">
      <w:pPr>
        <w:tabs>
          <w:tab w:val="center" w:pos="4782"/>
        </w:tabs>
        <w:jc w:val="both"/>
        <w:rPr>
          <w:rFonts w:ascii="Garamond" w:eastAsia="Garamond" w:hAnsi="Garamond" w:cs="Garamond"/>
        </w:rPr>
      </w:pPr>
    </w:p>
    <w:p w:rsidR="00C55885" w:rsidRDefault="00C55885">
      <w:pPr>
        <w:tabs>
          <w:tab w:val="center" w:pos="4782"/>
        </w:tabs>
        <w:jc w:val="both"/>
        <w:rPr>
          <w:rFonts w:ascii="Garamond" w:eastAsia="Garamond" w:hAnsi="Garamond" w:cs="Garamond"/>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r>
        <w:rPr>
          <w:rFonts w:ascii="Garamond" w:eastAsia="Garamond" w:hAnsi="Garamond" w:cs="Garamond"/>
          <w:b/>
          <w:sz w:val="36"/>
          <w:szCs w:val="36"/>
        </w:rPr>
        <w:t xml:space="preserve"> </w:t>
      </w:r>
      <w:r>
        <w:rPr>
          <w:rFonts w:ascii="Garamond" w:eastAsia="Garamond" w:hAnsi="Garamond" w:cs="Garamond"/>
          <w:sz w:val="36"/>
          <w:szCs w:val="36"/>
        </w:rPr>
        <w:t xml:space="preserve"> </w:t>
      </w:r>
      <w:r>
        <w:rPr>
          <w:rFonts w:ascii="Garamond" w:eastAsia="Garamond" w:hAnsi="Garamond" w:cs="Garamond"/>
          <w:b/>
          <w:sz w:val="36"/>
          <w:szCs w:val="36"/>
        </w:rPr>
        <w:t>Bande dessinée (25h)</w:t>
      </w:r>
    </w:p>
    <w:p w:rsidR="00C55885" w:rsidRDefault="00C55885">
      <w:pPr>
        <w:spacing w:after="200" w:line="276" w:lineRule="auto"/>
        <w:rPr>
          <w:rFonts w:ascii="Garamond" w:eastAsia="Garamond" w:hAnsi="Garamond" w:cs="Garamond"/>
          <w:b/>
        </w:rPr>
      </w:pPr>
    </w:p>
    <w:p w:rsidR="00C55885" w:rsidRDefault="003529D7">
      <w:pPr>
        <w:spacing w:after="200" w:line="276" w:lineRule="auto"/>
        <w:rPr>
          <w:rFonts w:ascii="Garamond" w:eastAsia="Garamond" w:hAnsi="Garamond" w:cs="Garamond"/>
          <w:b/>
        </w:rPr>
      </w:pPr>
      <w:r>
        <w:rPr>
          <w:rFonts w:ascii="Garamond" w:eastAsia="Garamond" w:hAnsi="Garamond" w:cs="Garamond"/>
          <w:b/>
        </w:rPr>
        <w:t>Responsable : Philippe Maupeu – mardi,</w:t>
      </w:r>
      <w:r>
        <w:rPr>
          <w:rFonts w:ascii="Garamond" w:eastAsia="Garamond" w:hAnsi="Garamond" w:cs="Garamond"/>
          <w:b/>
        </w:rPr>
        <w:t xml:space="preserve"> 8h-10h</w:t>
      </w:r>
    </w:p>
    <w:p w:rsidR="00C55885" w:rsidRPr="00784C4D" w:rsidRDefault="003529D7">
      <w:pPr>
        <w:spacing w:after="200"/>
        <w:jc w:val="both"/>
        <w:rPr>
          <w:rFonts w:ascii="Garamond" w:eastAsia="Garamond" w:hAnsi="Garamond" w:cs="Garamond"/>
        </w:rPr>
      </w:pPr>
      <w:r>
        <w:rPr>
          <w:rFonts w:ascii="Garamond" w:eastAsia="Garamond" w:hAnsi="Garamond" w:cs="Garamond"/>
        </w:rPr>
        <w:t xml:space="preserve">Ce cours consiste en une approche rhétorique et poétique de la bande dessinée, à partir de créateurs et œuvres majeurs, depuis les fondateurs jusqu’aux représentants de la BD contemporaine, principalement </w:t>
      </w:r>
      <w:r w:rsidRPr="00784C4D">
        <w:rPr>
          <w:rFonts w:ascii="Garamond" w:eastAsia="Garamond" w:hAnsi="Garamond" w:cs="Garamond"/>
        </w:rPr>
        <w:t>américaine et franco-belge. Après un rappel introdu</w:t>
      </w:r>
      <w:r w:rsidRPr="00784C4D">
        <w:rPr>
          <w:rFonts w:ascii="Garamond" w:eastAsia="Garamond" w:hAnsi="Garamond" w:cs="Garamond"/>
        </w:rPr>
        <w:t>ctif au langage de la BD, on consacre chaque séance à un auteur et à une problématique selon la démarche suivante : présentation biographique, contextualisation de l’œuvre, é</w:t>
      </w:r>
      <w:r w:rsidRPr="00784C4D">
        <w:rPr>
          <w:rFonts w:ascii="Garamond" w:eastAsia="Garamond" w:hAnsi="Garamond" w:cs="Garamond"/>
        </w:rPr>
        <w:t xml:space="preserve">léments de poétique, </w:t>
      </w:r>
      <w:r w:rsidRPr="00784C4D">
        <w:rPr>
          <w:rFonts w:ascii="Garamond" w:eastAsia="Garamond" w:hAnsi="Garamond" w:cs="Garamond"/>
        </w:rPr>
        <w:t>analyse de planches. On abordera les auteurs suivants, à chaq</w:t>
      </w:r>
      <w:r w:rsidRPr="00784C4D">
        <w:rPr>
          <w:rFonts w:ascii="Garamond" w:eastAsia="Garamond" w:hAnsi="Garamond" w:cs="Garamond"/>
        </w:rPr>
        <w:t xml:space="preserve">ue fois sous un angle spécifique (sous réserve de modifications) :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-Rodolphe Töpffer – </w:t>
      </w:r>
      <w:r w:rsidRPr="00784C4D">
        <w:rPr>
          <w:rFonts w:ascii="Garamond" w:eastAsia="Garamond" w:hAnsi="Garamond" w:cs="Garamond"/>
          <w:i/>
        </w:rPr>
        <w:t>Les fondations d’un genre</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lastRenderedPageBreak/>
        <w:tab/>
        <w:t>-</w:t>
      </w:r>
      <w:proofErr w:type="spellStart"/>
      <w:r w:rsidRPr="00784C4D">
        <w:rPr>
          <w:rFonts w:ascii="Garamond" w:eastAsia="Garamond" w:hAnsi="Garamond" w:cs="Garamond"/>
        </w:rPr>
        <w:t>Winsor</w:t>
      </w:r>
      <w:proofErr w:type="spellEnd"/>
      <w:r w:rsidRPr="00784C4D">
        <w:rPr>
          <w:rFonts w:ascii="Garamond" w:eastAsia="Garamond" w:hAnsi="Garamond" w:cs="Garamond"/>
        </w:rPr>
        <w:t xml:space="preserve"> Mc Cay : </w:t>
      </w:r>
      <w:proofErr w:type="spellStart"/>
      <w:r w:rsidRPr="00784C4D">
        <w:rPr>
          <w:rFonts w:ascii="Garamond" w:eastAsia="Garamond" w:hAnsi="Garamond" w:cs="Garamond"/>
          <w:i/>
        </w:rPr>
        <w:t>Little</w:t>
      </w:r>
      <w:proofErr w:type="spellEnd"/>
      <w:r w:rsidRPr="00784C4D">
        <w:rPr>
          <w:rFonts w:ascii="Garamond" w:eastAsia="Garamond" w:hAnsi="Garamond" w:cs="Garamond"/>
          <w:i/>
        </w:rPr>
        <w:t xml:space="preserve"> </w:t>
      </w:r>
      <w:proofErr w:type="spellStart"/>
      <w:r w:rsidRPr="00784C4D">
        <w:rPr>
          <w:rFonts w:ascii="Garamond" w:eastAsia="Garamond" w:hAnsi="Garamond" w:cs="Garamond"/>
          <w:i/>
        </w:rPr>
        <w:t>Nemo</w:t>
      </w:r>
      <w:proofErr w:type="spellEnd"/>
      <w:r w:rsidRPr="00784C4D">
        <w:rPr>
          <w:rFonts w:ascii="Garamond" w:eastAsia="Garamond" w:hAnsi="Garamond" w:cs="Garamond"/>
          <w:i/>
        </w:rPr>
        <w:t xml:space="preserve"> in </w:t>
      </w:r>
      <w:proofErr w:type="spellStart"/>
      <w:r w:rsidRPr="00784C4D">
        <w:rPr>
          <w:rFonts w:ascii="Garamond" w:eastAsia="Garamond" w:hAnsi="Garamond" w:cs="Garamond"/>
          <w:i/>
        </w:rPr>
        <w:t>Slumberland</w:t>
      </w:r>
      <w:proofErr w:type="spellEnd"/>
      <w:r w:rsidRPr="00784C4D">
        <w:rPr>
          <w:rFonts w:ascii="Garamond" w:eastAsia="Garamond" w:hAnsi="Garamond" w:cs="Garamond"/>
        </w:rPr>
        <w:t xml:space="preserve"> ou l’anamorphose perpétuelle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-Hergé : Tintin ou l’art du mouvement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-Alex Raymond : </w:t>
      </w:r>
      <w:r w:rsidRPr="00784C4D">
        <w:rPr>
          <w:rFonts w:ascii="Garamond" w:eastAsia="Garamond" w:hAnsi="Garamond" w:cs="Garamond"/>
          <w:i/>
        </w:rPr>
        <w:t>Flash Gor</w:t>
      </w:r>
      <w:r w:rsidRPr="00784C4D">
        <w:rPr>
          <w:rFonts w:ascii="Garamond" w:eastAsia="Garamond" w:hAnsi="Garamond" w:cs="Garamond"/>
          <w:i/>
        </w:rPr>
        <w:t>don</w:t>
      </w:r>
      <w:r w:rsidRPr="00784C4D">
        <w:rPr>
          <w:rFonts w:ascii="Garamond" w:eastAsia="Garamond" w:hAnsi="Garamond" w:cs="Garamond"/>
        </w:rPr>
        <w:t xml:space="preserve"> et la naissance des </w:t>
      </w:r>
      <w:r w:rsidRPr="00784C4D">
        <w:rPr>
          <w:rFonts w:ascii="Garamond" w:eastAsia="Garamond" w:hAnsi="Garamond" w:cs="Garamond"/>
          <w:i/>
        </w:rPr>
        <w:t>comics</w:t>
      </w:r>
      <w:r w:rsidRPr="00784C4D">
        <w:rPr>
          <w:rFonts w:ascii="Garamond" w:eastAsia="Garamond" w:hAnsi="Garamond" w:cs="Garamond"/>
        </w:rPr>
        <w:t xml:space="preserve"> épiques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-Al Foster : </w:t>
      </w:r>
      <w:r w:rsidRPr="00784C4D">
        <w:rPr>
          <w:rFonts w:ascii="Garamond" w:eastAsia="Garamond" w:hAnsi="Garamond" w:cs="Garamond"/>
          <w:i/>
        </w:rPr>
        <w:t xml:space="preserve">Prince </w:t>
      </w:r>
      <w:proofErr w:type="spellStart"/>
      <w:r w:rsidRPr="00784C4D">
        <w:rPr>
          <w:rFonts w:ascii="Garamond" w:eastAsia="Garamond" w:hAnsi="Garamond" w:cs="Garamond"/>
          <w:i/>
        </w:rPr>
        <w:t>Valiant</w:t>
      </w:r>
      <w:proofErr w:type="spellEnd"/>
      <w:r w:rsidRPr="00784C4D">
        <w:rPr>
          <w:rFonts w:ascii="Garamond" w:eastAsia="Garamond" w:hAnsi="Garamond" w:cs="Garamond"/>
        </w:rPr>
        <w:t xml:space="preserve">, le corps de l’Histoire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-Edgar P. Jacobs : </w:t>
      </w:r>
      <w:r w:rsidRPr="00784C4D">
        <w:rPr>
          <w:rFonts w:ascii="Garamond" w:eastAsia="Garamond" w:hAnsi="Garamond" w:cs="Garamond"/>
          <w:i/>
        </w:rPr>
        <w:t>Blake et Mortimer</w:t>
      </w:r>
      <w:r w:rsidRPr="00784C4D">
        <w:rPr>
          <w:rFonts w:ascii="Garamond" w:eastAsia="Garamond" w:hAnsi="Garamond" w:cs="Garamond"/>
        </w:rPr>
        <w:t xml:space="preserve">, voix et récit </w:t>
      </w:r>
    </w:p>
    <w:p w:rsidR="00C55885" w:rsidRPr="00784C4D" w:rsidRDefault="003529D7">
      <w:pPr>
        <w:spacing w:line="276" w:lineRule="auto"/>
        <w:rPr>
          <w:rFonts w:ascii="Garamond" w:eastAsia="Garamond" w:hAnsi="Garamond" w:cs="Garamond"/>
          <w:i/>
        </w:rPr>
      </w:pPr>
      <w:r w:rsidRPr="00784C4D">
        <w:rPr>
          <w:rFonts w:ascii="Garamond" w:eastAsia="Garamond" w:hAnsi="Garamond" w:cs="Garamond"/>
        </w:rPr>
        <w:tab/>
      </w:r>
      <w:r w:rsidRPr="00784C4D">
        <w:rPr>
          <w:rFonts w:ascii="Garamond" w:eastAsia="Garamond" w:hAnsi="Garamond" w:cs="Garamond"/>
        </w:rPr>
        <w:t xml:space="preserve">-André Franquin: Plasticités de </w:t>
      </w:r>
      <w:proofErr w:type="spellStart"/>
      <w:r w:rsidRPr="00784C4D">
        <w:rPr>
          <w:rFonts w:ascii="Garamond" w:eastAsia="Garamond" w:hAnsi="Garamond" w:cs="Garamond"/>
          <w:i/>
        </w:rPr>
        <w:t>Lagaffe</w:t>
      </w:r>
      <w:proofErr w:type="spellEnd"/>
      <w:r w:rsidRPr="00784C4D">
        <w:rPr>
          <w:rFonts w:ascii="Garamond" w:eastAsia="Garamond" w:hAnsi="Garamond" w:cs="Garamond"/>
          <w:i/>
        </w:rPr>
        <w:t xml:space="preserve">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-Art </w:t>
      </w:r>
      <w:proofErr w:type="spellStart"/>
      <w:r w:rsidRPr="00784C4D">
        <w:rPr>
          <w:rFonts w:ascii="Garamond" w:eastAsia="Garamond" w:hAnsi="Garamond" w:cs="Garamond"/>
        </w:rPr>
        <w:t>Spiegelman</w:t>
      </w:r>
      <w:proofErr w:type="spellEnd"/>
      <w:r w:rsidRPr="00784C4D">
        <w:rPr>
          <w:rFonts w:ascii="Garamond" w:eastAsia="Garamond" w:hAnsi="Garamond" w:cs="Garamond"/>
        </w:rPr>
        <w:t xml:space="preserve"> : </w:t>
      </w:r>
      <w:proofErr w:type="spellStart"/>
      <w:r w:rsidRPr="00784C4D">
        <w:rPr>
          <w:rFonts w:ascii="Garamond" w:eastAsia="Garamond" w:hAnsi="Garamond" w:cs="Garamond"/>
          <w:i/>
        </w:rPr>
        <w:t>Maus</w:t>
      </w:r>
      <w:proofErr w:type="spellEnd"/>
      <w:r w:rsidRPr="00784C4D">
        <w:rPr>
          <w:rFonts w:ascii="Garamond" w:eastAsia="Garamond" w:hAnsi="Garamond" w:cs="Garamond"/>
        </w:rPr>
        <w:t xml:space="preserve"> – BD et vérité </w:t>
      </w:r>
    </w:p>
    <w:p w:rsidR="00C55885" w:rsidRPr="00784C4D" w:rsidRDefault="003529D7">
      <w:pPr>
        <w:spacing w:line="276" w:lineRule="auto"/>
        <w:rPr>
          <w:rFonts w:ascii="Garamond" w:eastAsia="Garamond" w:hAnsi="Garamond" w:cs="Garamond"/>
        </w:rPr>
      </w:pPr>
      <w:r w:rsidRPr="00784C4D">
        <w:rPr>
          <w:rFonts w:ascii="Garamond" w:eastAsia="Garamond" w:hAnsi="Garamond" w:cs="Garamond"/>
        </w:rPr>
        <w:tab/>
        <w:t xml:space="preserve">-David B : </w:t>
      </w:r>
      <w:r w:rsidRPr="00784C4D">
        <w:rPr>
          <w:rFonts w:ascii="Garamond" w:eastAsia="Garamond" w:hAnsi="Garamond" w:cs="Garamond"/>
          <w:i/>
        </w:rPr>
        <w:t>L’ascension du haut mal</w:t>
      </w:r>
      <w:r w:rsidRPr="00784C4D">
        <w:rPr>
          <w:rFonts w:ascii="Garamond" w:eastAsia="Garamond" w:hAnsi="Garamond" w:cs="Garamond"/>
        </w:rPr>
        <w:t xml:space="preserve">, ou l’épopée intérieure </w:t>
      </w:r>
    </w:p>
    <w:p w:rsidR="00C55885" w:rsidRPr="00784C4D" w:rsidRDefault="003529D7">
      <w:pPr>
        <w:spacing w:line="276" w:lineRule="auto"/>
        <w:rPr>
          <w:rFonts w:ascii="Garamond" w:eastAsia="Garamond" w:hAnsi="Garamond" w:cs="Garamond"/>
          <w:i/>
        </w:rPr>
      </w:pPr>
      <w:r w:rsidRPr="00784C4D">
        <w:rPr>
          <w:rFonts w:ascii="Garamond" w:eastAsia="Garamond" w:hAnsi="Garamond" w:cs="Garamond"/>
        </w:rPr>
        <w:tab/>
      </w:r>
      <w:r w:rsidRPr="00784C4D">
        <w:rPr>
          <w:rFonts w:ascii="Garamond" w:eastAsia="Garamond" w:hAnsi="Garamond" w:cs="Garamond"/>
          <w:i/>
        </w:rPr>
        <w:t>-Autour de Charles Burns (</w:t>
      </w:r>
      <w:proofErr w:type="spellStart"/>
      <w:r w:rsidRPr="00784C4D">
        <w:rPr>
          <w:rFonts w:ascii="Garamond" w:eastAsia="Garamond" w:hAnsi="Garamond" w:cs="Garamond"/>
          <w:i/>
        </w:rPr>
        <w:t>ToXic</w:t>
      </w:r>
      <w:proofErr w:type="spellEnd"/>
      <w:r w:rsidRPr="00784C4D">
        <w:rPr>
          <w:rFonts w:ascii="Garamond" w:eastAsia="Garamond" w:hAnsi="Garamond" w:cs="Garamond"/>
          <w:i/>
        </w:rPr>
        <w:t xml:space="preserve"> - </w:t>
      </w:r>
      <w:proofErr w:type="spellStart"/>
      <w:r w:rsidRPr="00784C4D">
        <w:rPr>
          <w:rFonts w:ascii="Garamond" w:eastAsia="Garamond" w:hAnsi="Garamond" w:cs="Garamond"/>
          <w:i/>
        </w:rPr>
        <w:t>Calavera</w:t>
      </w:r>
      <w:proofErr w:type="spellEnd"/>
      <w:r w:rsidRPr="00784C4D">
        <w:rPr>
          <w:rFonts w:ascii="Garamond" w:eastAsia="Garamond" w:hAnsi="Garamond" w:cs="Garamond"/>
          <w:i/>
        </w:rPr>
        <w:t xml:space="preserve"> - La Ruche) : L’inquiétante étrangeté </w:t>
      </w:r>
    </w:p>
    <w:p w:rsidR="00C55885" w:rsidRDefault="00C55885">
      <w:pPr>
        <w:spacing w:line="276" w:lineRule="auto"/>
        <w:rPr>
          <w:rFonts w:ascii="Garamond" w:eastAsia="Garamond" w:hAnsi="Garamond" w:cs="Garamond"/>
          <w:b/>
        </w:rPr>
      </w:pPr>
    </w:p>
    <w:p w:rsidR="00C55885" w:rsidRDefault="003529D7">
      <w:pPr>
        <w:spacing w:line="276" w:lineRule="auto"/>
        <w:rPr>
          <w:rFonts w:ascii="Garamond" w:eastAsia="Garamond" w:hAnsi="Garamond" w:cs="Garamond"/>
          <w:b/>
        </w:rPr>
      </w:pPr>
      <w:r>
        <w:rPr>
          <w:rFonts w:ascii="Garamond" w:eastAsia="Garamond" w:hAnsi="Garamond" w:cs="Garamond"/>
          <w:b/>
        </w:rPr>
        <w:t>Bibliographie élémentaire :</w:t>
      </w:r>
    </w:p>
    <w:p w:rsidR="00C55885" w:rsidRDefault="003529D7">
      <w:pPr>
        <w:spacing w:line="276" w:lineRule="auto"/>
        <w:rPr>
          <w:rFonts w:ascii="Garamond" w:eastAsia="Garamond" w:hAnsi="Garamond" w:cs="Garamond"/>
        </w:rPr>
      </w:pPr>
      <w:r>
        <w:rPr>
          <w:rFonts w:ascii="Garamond" w:eastAsia="Garamond" w:hAnsi="Garamond" w:cs="Garamond"/>
        </w:rPr>
        <w:t xml:space="preserve">Pierre </w:t>
      </w:r>
      <w:proofErr w:type="spellStart"/>
      <w:r>
        <w:rPr>
          <w:rFonts w:ascii="Garamond" w:eastAsia="Garamond" w:hAnsi="Garamond" w:cs="Garamond"/>
        </w:rPr>
        <w:t>Fresnault-Deruelle</w:t>
      </w:r>
      <w:proofErr w:type="spellEnd"/>
      <w:r>
        <w:rPr>
          <w:rFonts w:ascii="Garamond" w:eastAsia="Garamond" w:hAnsi="Garamond" w:cs="Garamond"/>
        </w:rPr>
        <w:t xml:space="preserve">, </w:t>
      </w:r>
      <w:r>
        <w:rPr>
          <w:rFonts w:ascii="Garamond" w:eastAsia="Garamond" w:hAnsi="Garamond" w:cs="Garamond"/>
          <w:i/>
        </w:rPr>
        <w:t>La bande dessinée</w:t>
      </w:r>
      <w:r>
        <w:rPr>
          <w:rFonts w:ascii="Garamond" w:eastAsia="Garamond" w:hAnsi="Garamond" w:cs="Garamond"/>
        </w:rPr>
        <w:t xml:space="preserve">, Armand Colin, coll. 128, 2009 </w:t>
      </w:r>
    </w:p>
    <w:p w:rsidR="00C55885" w:rsidRDefault="003529D7">
      <w:pPr>
        <w:spacing w:line="276" w:lineRule="auto"/>
        <w:rPr>
          <w:rFonts w:ascii="Garamond" w:eastAsia="Garamond" w:hAnsi="Garamond" w:cs="Garamond"/>
        </w:rPr>
      </w:pPr>
      <w:r>
        <w:rPr>
          <w:rFonts w:ascii="Garamond" w:eastAsia="Garamond" w:hAnsi="Garamond" w:cs="Garamond"/>
        </w:rPr>
        <w:t xml:space="preserve">Thierry </w:t>
      </w:r>
      <w:proofErr w:type="spellStart"/>
      <w:r>
        <w:rPr>
          <w:rFonts w:ascii="Garamond" w:eastAsia="Garamond" w:hAnsi="Garamond" w:cs="Garamond"/>
        </w:rPr>
        <w:t>Groensteen</w:t>
      </w:r>
      <w:proofErr w:type="spellEnd"/>
      <w:r>
        <w:rPr>
          <w:rFonts w:ascii="Garamond" w:eastAsia="Garamond" w:hAnsi="Garamond" w:cs="Garamond"/>
        </w:rPr>
        <w:t xml:space="preserve">, </w:t>
      </w:r>
      <w:r>
        <w:rPr>
          <w:rFonts w:ascii="Garamond" w:eastAsia="Garamond" w:hAnsi="Garamond" w:cs="Garamond"/>
          <w:i/>
        </w:rPr>
        <w:t>Bande dessinée et narration. Système de la bande dessinée, 2</w:t>
      </w:r>
      <w:r>
        <w:rPr>
          <w:rFonts w:ascii="Garamond" w:eastAsia="Garamond" w:hAnsi="Garamond" w:cs="Garamond"/>
        </w:rPr>
        <w:t xml:space="preserve">, </w:t>
      </w:r>
      <w:proofErr w:type="spellStart"/>
      <w:r>
        <w:rPr>
          <w:rFonts w:ascii="Garamond" w:eastAsia="Garamond" w:hAnsi="Garamond" w:cs="Garamond"/>
        </w:rPr>
        <w:t>puf</w:t>
      </w:r>
      <w:proofErr w:type="spellEnd"/>
      <w:r>
        <w:rPr>
          <w:rFonts w:ascii="Garamond" w:eastAsia="Garamond" w:hAnsi="Garamond" w:cs="Garamond"/>
        </w:rPr>
        <w:t>, « Formes sémiotiques », 2011</w:t>
      </w:r>
    </w:p>
    <w:p w:rsidR="00C55885" w:rsidRDefault="003529D7">
      <w:pPr>
        <w:spacing w:line="276" w:lineRule="auto"/>
        <w:rPr>
          <w:rFonts w:ascii="Garamond" w:eastAsia="Garamond" w:hAnsi="Garamond" w:cs="Garamond"/>
        </w:rPr>
      </w:pPr>
      <w:r>
        <w:rPr>
          <w:rFonts w:ascii="Garamond" w:eastAsia="Garamond" w:hAnsi="Garamond" w:cs="Garamond"/>
        </w:rPr>
        <w:t xml:space="preserve">Benoit Peeters : </w:t>
      </w:r>
      <w:r>
        <w:rPr>
          <w:rFonts w:ascii="Garamond" w:eastAsia="Garamond" w:hAnsi="Garamond" w:cs="Garamond"/>
          <w:i/>
        </w:rPr>
        <w:t>Lire la bande dessinée</w:t>
      </w:r>
      <w:r>
        <w:rPr>
          <w:rFonts w:ascii="Garamond" w:eastAsia="Garamond" w:hAnsi="Garamond" w:cs="Garamond"/>
        </w:rPr>
        <w:t>, Champs, Flammarion, 1998</w:t>
      </w:r>
    </w:p>
    <w:p w:rsidR="00C55885" w:rsidRDefault="003529D7">
      <w:pPr>
        <w:spacing w:line="276" w:lineRule="auto"/>
        <w:rPr>
          <w:rFonts w:ascii="Garamond" w:eastAsia="Garamond" w:hAnsi="Garamond" w:cs="Garamond"/>
        </w:rPr>
      </w:pPr>
      <w:r>
        <w:rPr>
          <w:rFonts w:ascii="Garamond" w:eastAsia="Garamond" w:hAnsi="Garamond" w:cs="Garamond"/>
        </w:rPr>
        <w:t xml:space="preserve">Thierry </w:t>
      </w:r>
      <w:proofErr w:type="spellStart"/>
      <w:r>
        <w:rPr>
          <w:rFonts w:ascii="Garamond" w:eastAsia="Garamond" w:hAnsi="Garamond" w:cs="Garamond"/>
        </w:rPr>
        <w:t>Smolderen</w:t>
      </w:r>
      <w:proofErr w:type="spellEnd"/>
      <w:r>
        <w:rPr>
          <w:rFonts w:ascii="Garamond" w:eastAsia="Garamond" w:hAnsi="Garamond" w:cs="Garamond"/>
        </w:rPr>
        <w:t xml:space="preserve">, </w:t>
      </w:r>
      <w:r>
        <w:rPr>
          <w:rFonts w:ascii="Garamond" w:eastAsia="Garamond" w:hAnsi="Garamond" w:cs="Garamond"/>
          <w:i/>
        </w:rPr>
        <w:t xml:space="preserve">Naissances de la bande dessinée, de William Hogarth à </w:t>
      </w:r>
      <w:proofErr w:type="spellStart"/>
      <w:r>
        <w:rPr>
          <w:rFonts w:ascii="Garamond" w:eastAsia="Garamond" w:hAnsi="Garamond" w:cs="Garamond"/>
          <w:i/>
        </w:rPr>
        <w:t>Winsor</w:t>
      </w:r>
      <w:proofErr w:type="spellEnd"/>
      <w:r>
        <w:rPr>
          <w:rFonts w:ascii="Garamond" w:eastAsia="Garamond" w:hAnsi="Garamond" w:cs="Garamond"/>
          <w:i/>
        </w:rPr>
        <w:t xml:space="preserve"> Mc Cay</w:t>
      </w:r>
      <w:r>
        <w:rPr>
          <w:rFonts w:ascii="Garamond" w:eastAsia="Garamond" w:hAnsi="Garamond" w:cs="Garamond"/>
        </w:rPr>
        <w:t xml:space="preserve">, Les </w:t>
      </w:r>
      <w:r>
        <w:rPr>
          <w:rFonts w:ascii="Garamond" w:eastAsia="Garamond" w:hAnsi="Garamond" w:cs="Garamond"/>
        </w:rPr>
        <w:t>Impressions nouvelles, 2009</w:t>
      </w:r>
    </w:p>
    <w:p w:rsidR="00C55885" w:rsidRDefault="003529D7">
      <w:pPr>
        <w:spacing w:after="200" w:line="276" w:lineRule="auto"/>
        <w:rPr>
          <w:rFonts w:ascii="Garamond" w:eastAsia="Garamond" w:hAnsi="Garamond" w:cs="Garamond"/>
          <w:b/>
        </w:rPr>
      </w:pPr>
      <w:r>
        <w:rPr>
          <w:rFonts w:ascii="Garamond" w:eastAsia="Garamond" w:hAnsi="Garamond" w:cs="Garamond"/>
          <w:b/>
        </w:rPr>
        <w:t xml:space="preserve">Evaluation : </w:t>
      </w:r>
      <w:r>
        <w:rPr>
          <w:rFonts w:ascii="Garamond" w:eastAsia="Garamond" w:hAnsi="Garamond" w:cs="Garamond"/>
        </w:rPr>
        <w:t>Un commentaire de planches sur table (50%) en deux heures ; un DM (50%)</w:t>
      </w:r>
    </w:p>
    <w:p w:rsidR="00C55885" w:rsidRDefault="003529D7">
      <w:pPr>
        <w:jc w:val="both"/>
        <w:rPr>
          <w:rFonts w:ascii="Garamond" w:eastAsia="Garamond" w:hAnsi="Garamond" w:cs="Garamond"/>
          <w:b/>
        </w:rPr>
      </w:pPr>
      <w:r>
        <w:rPr>
          <w:rFonts w:ascii="Garamond" w:eastAsia="Garamond" w:hAnsi="Garamond" w:cs="Garamond"/>
          <w:b/>
        </w:rPr>
        <w:t>La note de cette partie compte pour 50% de l’UE.</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t xml:space="preserve">UE 602 </w:t>
      </w:r>
      <w:r>
        <w:rPr>
          <w:rFonts w:ascii="Garamond" w:eastAsia="Garamond" w:hAnsi="Garamond" w:cs="Garamond"/>
          <w:i/>
          <w:sz w:val="36"/>
          <w:szCs w:val="36"/>
        </w:rPr>
        <w:t>LR00602T</w:t>
      </w:r>
      <w:r>
        <w:rPr>
          <w:rFonts w:ascii="Garamond" w:eastAsia="Garamond" w:hAnsi="Garamond" w:cs="Garamond"/>
          <w:b/>
          <w:sz w:val="36"/>
          <w:szCs w:val="36"/>
        </w:rPr>
        <w:t xml:space="preserve"> Musiques et littérature 2</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6 </w:t>
      </w:r>
      <w:r>
        <w:rPr>
          <w:rFonts w:ascii="Garamond" w:eastAsia="Garamond" w:hAnsi="Garamond" w:cs="Garamond"/>
          <w:i/>
          <w:sz w:val="32"/>
          <w:szCs w:val="32"/>
        </w:rPr>
        <w:t xml:space="preserve">ECTS – </w:t>
      </w:r>
      <w:r>
        <w:rPr>
          <w:rFonts w:ascii="Garamond" w:eastAsia="Garamond" w:hAnsi="Garamond" w:cs="Garamond"/>
          <w:sz w:val="32"/>
          <w:szCs w:val="32"/>
        </w:rPr>
        <w:t>SED : non</w:t>
      </w:r>
      <w:r>
        <w:rPr>
          <w:rFonts w:ascii="Garamond" w:eastAsia="Garamond" w:hAnsi="Garamond" w:cs="Garamond"/>
          <w:sz w:val="32"/>
          <w:szCs w:val="32"/>
        </w:rPr>
        <w:tab/>
      </w:r>
    </w:p>
    <w:p w:rsidR="00C55885" w:rsidRDefault="00C55885">
      <w:pPr>
        <w:jc w:val="both"/>
        <w:rPr>
          <w:rFonts w:ascii="Garamond" w:eastAsia="Garamond" w:hAnsi="Garamond" w:cs="Garamond"/>
          <w:b/>
          <w:color w:val="FF0000"/>
        </w:rPr>
      </w:pPr>
    </w:p>
    <w:p w:rsidR="00C55885" w:rsidRDefault="003529D7">
      <w:pPr>
        <w:jc w:val="both"/>
        <w:rPr>
          <w:rFonts w:ascii="Garamond" w:eastAsia="Garamond" w:hAnsi="Garamond" w:cs="Garamond"/>
          <w:b/>
        </w:rPr>
      </w:pPr>
      <w:r>
        <w:rPr>
          <w:rFonts w:ascii="Garamond" w:eastAsia="Garamond" w:hAnsi="Garamond" w:cs="Garamond"/>
          <w:b/>
        </w:rPr>
        <w:t>Responsable</w:t>
      </w:r>
      <w:r>
        <w:rPr>
          <w:rFonts w:ascii="Garamond" w:eastAsia="Garamond" w:hAnsi="Garamond" w:cs="Garamond"/>
        </w:rPr>
        <w:t xml:space="preserve"> : </w:t>
      </w:r>
      <w:r>
        <w:rPr>
          <w:rFonts w:ascii="Garamond" w:eastAsia="Garamond" w:hAnsi="Garamond" w:cs="Garamond"/>
          <w:b/>
        </w:rPr>
        <w:t xml:space="preserve">M. Julien </w:t>
      </w:r>
      <w:proofErr w:type="spellStart"/>
      <w:r>
        <w:rPr>
          <w:rFonts w:ascii="Garamond" w:eastAsia="Garamond" w:hAnsi="Garamond" w:cs="Garamond"/>
          <w:b/>
        </w:rPr>
        <w:t>Roumette</w:t>
      </w:r>
      <w:proofErr w:type="spellEnd"/>
    </w:p>
    <w:p w:rsidR="00C55885" w:rsidRDefault="00C55885">
      <w:pPr>
        <w:jc w:val="both"/>
        <w:rPr>
          <w:rFonts w:ascii="Garamond" w:eastAsia="Garamond" w:hAnsi="Garamond" w:cs="Garamond"/>
          <w:color w:val="FF0000"/>
        </w:rPr>
      </w:pPr>
    </w:p>
    <w:p w:rsidR="00C55885" w:rsidRDefault="003529D7">
      <w:pPr>
        <w:shd w:val="clear" w:color="auto" w:fill="E6E6E6"/>
        <w:jc w:val="both"/>
        <w:rPr>
          <w:rFonts w:ascii="Garamond" w:eastAsia="Garamond" w:hAnsi="Garamond" w:cs="Garamond"/>
          <w:sz w:val="32"/>
          <w:szCs w:val="32"/>
        </w:rPr>
      </w:pPr>
      <w:r>
        <w:rPr>
          <w:rFonts w:ascii="Garamond" w:eastAsia="Garamond" w:hAnsi="Garamond" w:cs="Garamond"/>
          <w:b/>
          <w:sz w:val="36"/>
          <w:szCs w:val="36"/>
          <w:u w:val="single"/>
        </w:rPr>
        <w:t>Partie A</w:t>
      </w:r>
      <w:r>
        <w:rPr>
          <w:rFonts w:ascii="Garamond" w:eastAsia="Garamond" w:hAnsi="Garamond" w:cs="Garamond"/>
          <w:b/>
          <w:sz w:val="36"/>
          <w:szCs w:val="36"/>
        </w:rPr>
        <w:t xml:space="preserve">  Musiques actuelles (25h) </w:t>
      </w:r>
      <w:r>
        <w:rPr>
          <w:rFonts w:ascii="Garamond" w:eastAsia="Garamond" w:hAnsi="Garamond" w:cs="Garamond"/>
          <w:b/>
          <w:sz w:val="32"/>
          <w:szCs w:val="32"/>
        </w:rPr>
        <w:t>– mutualisé avec MUOP6V</w:t>
      </w:r>
    </w:p>
    <w:p w:rsidR="00C55885" w:rsidRDefault="00C55885">
      <w:pPr>
        <w:pStyle w:val="Titre1"/>
        <w:numPr>
          <w:ilvl w:val="0"/>
          <w:numId w:val="5"/>
        </w:numPr>
        <w:shd w:val="clear" w:color="auto" w:fill="E6E6E6"/>
        <w:spacing w:before="0" w:after="0"/>
        <w:jc w:val="both"/>
        <w:rPr>
          <w:rFonts w:ascii="Garamond" w:eastAsia="Garamond" w:hAnsi="Garamond" w:cs="Garamond"/>
          <w:sz w:val="16"/>
          <w:szCs w:val="16"/>
        </w:rPr>
      </w:pPr>
    </w:p>
    <w:p w:rsidR="00C55885" w:rsidRDefault="00C55885">
      <w:pPr>
        <w:jc w:val="both"/>
        <w:rPr>
          <w:rFonts w:ascii="Garamond" w:eastAsia="Garamond" w:hAnsi="Garamond" w:cs="Garamond"/>
          <w:b/>
        </w:rPr>
      </w:pPr>
    </w:p>
    <w:p w:rsidR="00C55885" w:rsidRDefault="003529D7">
      <w:pPr>
        <w:jc w:val="both"/>
        <w:rPr>
          <w:rFonts w:ascii="Garamond" w:eastAsia="Garamond" w:hAnsi="Garamond" w:cs="Garamond"/>
        </w:rPr>
      </w:pPr>
      <w:r>
        <w:rPr>
          <w:rFonts w:ascii="Garamond" w:eastAsia="Garamond" w:hAnsi="Garamond" w:cs="Garamond"/>
          <w:b/>
        </w:rPr>
        <w:t xml:space="preserve">Responsable : M. Stéphane </w:t>
      </w:r>
      <w:proofErr w:type="spellStart"/>
      <w:r>
        <w:rPr>
          <w:rFonts w:ascii="Garamond" w:eastAsia="Garamond" w:hAnsi="Garamond" w:cs="Garamond"/>
          <w:b/>
        </w:rPr>
        <w:t>Escoubet</w:t>
      </w:r>
      <w:proofErr w:type="spellEnd"/>
      <w:r>
        <w:rPr>
          <w:rFonts w:ascii="Garamond" w:eastAsia="Garamond" w:hAnsi="Garamond" w:cs="Garamond"/>
          <w:b/>
        </w:rPr>
        <w:t xml:space="preserve"> </w:t>
      </w:r>
      <w:r>
        <w:rPr>
          <w:rFonts w:ascii="Garamond" w:eastAsia="Garamond" w:hAnsi="Garamond" w:cs="Garamond"/>
        </w:rPr>
        <w:t>– mardi, 16h15-18h15</w:t>
      </w:r>
    </w:p>
    <w:p w:rsidR="00C55885" w:rsidRDefault="00C55885">
      <w:pPr>
        <w:jc w:val="both"/>
        <w:rPr>
          <w:rFonts w:ascii="Garamond" w:eastAsia="Garamond" w:hAnsi="Garamond" w:cs="Garamond"/>
          <w:b/>
        </w:rPr>
      </w:pPr>
    </w:p>
    <w:p w:rsidR="00C55885" w:rsidRDefault="003529D7">
      <w:pPr>
        <w:jc w:val="both"/>
        <w:rPr>
          <w:rFonts w:ascii="Garamond" w:eastAsia="Garamond" w:hAnsi="Garamond" w:cs="Garamond"/>
          <w:sz w:val="22"/>
          <w:szCs w:val="22"/>
        </w:rPr>
      </w:pPr>
      <w:r>
        <w:rPr>
          <w:rFonts w:ascii="Garamond" w:eastAsia="Garamond" w:hAnsi="Garamond" w:cs="Garamond"/>
          <w:sz w:val="22"/>
          <w:szCs w:val="22"/>
        </w:rPr>
        <w:t>A travers plusieurs études de cas ou thématiques, ce cours aborde une histoire culturelle et sociale de la musique. Il vise à réintroduire dans la réflexion l’ensemble des acteurs qui prennent part aux mondes de la musique, au-delà des seuls musiciens (ind</w:t>
      </w:r>
      <w:r>
        <w:rPr>
          <w:rFonts w:ascii="Garamond" w:eastAsia="Garamond" w:hAnsi="Garamond" w:cs="Garamond"/>
          <w:sz w:val="22"/>
          <w:szCs w:val="22"/>
        </w:rPr>
        <w:t>ustrie du disque, publics, presse spécialisée, médias audiovisuels, acteurs du web, politiques culturelles…). Il s’appuie en cela sur les réflexions sur la musique dans le domaine des sciences sociales (sociologie des pratiques culturelles, sociologie de l</w:t>
      </w:r>
      <w:r>
        <w:rPr>
          <w:rFonts w:ascii="Garamond" w:eastAsia="Garamond" w:hAnsi="Garamond" w:cs="Garamond"/>
          <w:sz w:val="22"/>
          <w:szCs w:val="22"/>
        </w:rPr>
        <w:t xml:space="preserve">a musique, anthropologie, </w:t>
      </w:r>
      <w:r>
        <w:rPr>
          <w:rFonts w:ascii="Garamond" w:eastAsia="Garamond" w:hAnsi="Garamond" w:cs="Garamond"/>
          <w:i/>
          <w:sz w:val="22"/>
          <w:szCs w:val="22"/>
        </w:rPr>
        <w:t xml:space="preserve">cultural </w:t>
      </w:r>
      <w:proofErr w:type="spellStart"/>
      <w:r>
        <w:rPr>
          <w:rFonts w:ascii="Garamond" w:eastAsia="Garamond" w:hAnsi="Garamond" w:cs="Garamond"/>
          <w:i/>
          <w:sz w:val="22"/>
          <w:szCs w:val="22"/>
        </w:rPr>
        <w:t>studies</w:t>
      </w:r>
      <w:proofErr w:type="spellEnd"/>
      <w:r>
        <w:rPr>
          <w:rFonts w:ascii="Garamond" w:eastAsia="Garamond" w:hAnsi="Garamond" w:cs="Garamond"/>
          <w:sz w:val="22"/>
          <w:szCs w:val="22"/>
        </w:rPr>
        <w:t xml:space="preserve">, </w:t>
      </w:r>
      <w:proofErr w:type="spellStart"/>
      <w:r>
        <w:rPr>
          <w:rFonts w:ascii="Garamond" w:eastAsia="Garamond" w:hAnsi="Garamond" w:cs="Garamond"/>
          <w:i/>
          <w:sz w:val="22"/>
          <w:szCs w:val="22"/>
        </w:rPr>
        <w:t>gender</w:t>
      </w:r>
      <w:proofErr w:type="spellEnd"/>
      <w:r>
        <w:rPr>
          <w:rFonts w:ascii="Garamond" w:eastAsia="Garamond" w:hAnsi="Garamond" w:cs="Garamond"/>
          <w:i/>
          <w:sz w:val="22"/>
          <w:szCs w:val="22"/>
        </w:rPr>
        <w:t xml:space="preserve"> </w:t>
      </w:r>
      <w:proofErr w:type="spellStart"/>
      <w:r>
        <w:rPr>
          <w:rFonts w:ascii="Garamond" w:eastAsia="Garamond" w:hAnsi="Garamond" w:cs="Garamond"/>
          <w:i/>
          <w:sz w:val="22"/>
          <w:szCs w:val="22"/>
        </w:rPr>
        <w:t>studies</w:t>
      </w:r>
      <w:proofErr w:type="spellEnd"/>
      <w:r>
        <w:rPr>
          <w:rFonts w:ascii="Garamond" w:eastAsia="Garamond" w:hAnsi="Garamond" w:cs="Garamond"/>
          <w:sz w:val="22"/>
          <w:szCs w:val="22"/>
        </w:rPr>
        <w:t>…). Les cas abordés relèvent majoritairement du domaine des « musiques actuelles » ; selon les thématiques, y seront également abordés les domaines du jazz, de la musique classique, de la musique co</w:t>
      </w:r>
      <w:r>
        <w:rPr>
          <w:rFonts w:ascii="Garamond" w:eastAsia="Garamond" w:hAnsi="Garamond" w:cs="Garamond"/>
          <w:sz w:val="22"/>
          <w:szCs w:val="22"/>
        </w:rPr>
        <w:t>ntemporaine.</w:t>
      </w:r>
    </w:p>
    <w:p w:rsidR="00C55885" w:rsidRDefault="00C55885">
      <w:pPr>
        <w:jc w:val="both"/>
        <w:rPr>
          <w:rFonts w:ascii="Garamond" w:eastAsia="Garamond" w:hAnsi="Garamond" w:cs="Garamond"/>
          <w:sz w:val="22"/>
          <w:szCs w:val="22"/>
        </w:rPr>
      </w:pPr>
    </w:p>
    <w:p w:rsidR="00C55885" w:rsidRDefault="003529D7">
      <w:pPr>
        <w:jc w:val="both"/>
        <w:rPr>
          <w:rFonts w:ascii="Garamond" w:eastAsia="Garamond" w:hAnsi="Garamond" w:cs="Garamond"/>
          <w:b/>
        </w:rPr>
      </w:pPr>
      <w:r>
        <w:rPr>
          <w:rFonts w:ascii="Garamond" w:eastAsia="Garamond" w:hAnsi="Garamond" w:cs="Garamond"/>
          <w:b/>
        </w:rPr>
        <w:t>Bibliographie indicative :</w:t>
      </w:r>
    </w:p>
    <w:p w:rsidR="00C55885" w:rsidRDefault="003529D7">
      <w:pPr>
        <w:jc w:val="both"/>
        <w:rPr>
          <w:rFonts w:ascii="Garamond" w:eastAsia="Garamond" w:hAnsi="Garamond" w:cs="Garamond"/>
          <w:sz w:val="22"/>
          <w:szCs w:val="22"/>
        </w:rPr>
      </w:pPr>
      <w:r>
        <w:rPr>
          <w:rFonts w:ascii="Garamond" w:eastAsia="Garamond" w:hAnsi="Garamond" w:cs="Garamond"/>
          <w:sz w:val="22"/>
          <w:szCs w:val="22"/>
        </w:rPr>
        <w:t xml:space="preserve">Becker, Howard, </w:t>
      </w:r>
      <w:r>
        <w:rPr>
          <w:rFonts w:ascii="Garamond" w:eastAsia="Garamond" w:hAnsi="Garamond" w:cs="Garamond"/>
          <w:i/>
          <w:sz w:val="22"/>
          <w:szCs w:val="22"/>
        </w:rPr>
        <w:t>Les mondes de l’art</w:t>
      </w:r>
      <w:r>
        <w:rPr>
          <w:rFonts w:ascii="Garamond" w:eastAsia="Garamond" w:hAnsi="Garamond" w:cs="Garamond"/>
          <w:sz w:val="22"/>
          <w:szCs w:val="22"/>
        </w:rPr>
        <w:t>, Paris, Flammarion, 1988.</w:t>
      </w:r>
    </w:p>
    <w:p w:rsidR="00C55885" w:rsidRDefault="003529D7">
      <w:pPr>
        <w:jc w:val="both"/>
        <w:rPr>
          <w:rFonts w:ascii="Garamond" w:eastAsia="Garamond" w:hAnsi="Garamond" w:cs="Garamond"/>
          <w:sz w:val="22"/>
          <w:szCs w:val="22"/>
        </w:rPr>
      </w:pPr>
      <w:proofErr w:type="spellStart"/>
      <w:r>
        <w:rPr>
          <w:rFonts w:ascii="Garamond" w:eastAsia="Garamond" w:hAnsi="Garamond" w:cs="Garamond"/>
          <w:sz w:val="22"/>
          <w:szCs w:val="22"/>
        </w:rPr>
        <w:t>Hennion</w:t>
      </w:r>
      <w:proofErr w:type="spellEnd"/>
      <w:r>
        <w:rPr>
          <w:rFonts w:ascii="Garamond" w:eastAsia="Garamond" w:hAnsi="Garamond" w:cs="Garamond"/>
          <w:sz w:val="22"/>
          <w:szCs w:val="22"/>
        </w:rPr>
        <w:t xml:space="preserve">, Antoine, </w:t>
      </w:r>
      <w:r>
        <w:rPr>
          <w:rFonts w:ascii="Garamond" w:eastAsia="Garamond" w:hAnsi="Garamond" w:cs="Garamond"/>
          <w:i/>
          <w:sz w:val="22"/>
          <w:szCs w:val="22"/>
        </w:rPr>
        <w:t>La passion musicale</w:t>
      </w:r>
      <w:r>
        <w:rPr>
          <w:rFonts w:ascii="Garamond" w:eastAsia="Garamond" w:hAnsi="Garamond" w:cs="Garamond"/>
          <w:sz w:val="22"/>
          <w:szCs w:val="22"/>
        </w:rPr>
        <w:t>, Paris, Métailié, 2007.</w:t>
      </w:r>
    </w:p>
    <w:p w:rsidR="00C55885" w:rsidRDefault="003529D7">
      <w:pPr>
        <w:jc w:val="both"/>
        <w:rPr>
          <w:rFonts w:ascii="Garamond" w:eastAsia="Garamond" w:hAnsi="Garamond" w:cs="Garamond"/>
          <w:sz w:val="22"/>
          <w:szCs w:val="22"/>
        </w:rPr>
      </w:pPr>
      <w:proofErr w:type="spellStart"/>
      <w:r>
        <w:rPr>
          <w:rFonts w:ascii="Garamond" w:eastAsia="Garamond" w:hAnsi="Garamond" w:cs="Garamond"/>
          <w:sz w:val="22"/>
          <w:szCs w:val="22"/>
        </w:rPr>
        <w:t>Hennion</w:t>
      </w:r>
      <w:proofErr w:type="spellEnd"/>
      <w:r>
        <w:rPr>
          <w:rFonts w:ascii="Garamond" w:eastAsia="Garamond" w:hAnsi="Garamond" w:cs="Garamond"/>
          <w:sz w:val="22"/>
          <w:szCs w:val="22"/>
        </w:rPr>
        <w:t xml:space="preserve">, Antoine </w:t>
      </w:r>
      <w:r>
        <w:rPr>
          <w:rFonts w:ascii="Garamond" w:eastAsia="Garamond" w:hAnsi="Garamond" w:cs="Garamond"/>
          <w:i/>
          <w:sz w:val="22"/>
          <w:szCs w:val="22"/>
        </w:rPr>
        <w:t xml:space="preserve">&amp; </w:t>
      </w:r>
      <w:proofErr w:type="gramStart"/>
      <w:r>
        <w:rPr>
          <w:rFonts w:ascii="Garamond" w:eastAsia="Garamond" w:hAnsi="Garamond" w:cs="Garamond"/>
          <w:i/>
          <w:sz w:val="22"/>
          <w:szCs w:val="22"/>
        </w:rPr>
        <w:t>al.</w:t>
      </w:r>
      <w:r>
        <w:rPr>
          <w:rFonts w:ascii="Garamond" w:eastAsia="Garamond" w:hAnsi="Garamond" w:cs="Garamond"/>
          <w:sz w:val="22"/>
          <w:szCs w:val="22"/>
        </w:rPr>
        <w:t>,</w:t>
      </w:r>
      <w:proofErr w:type="gramEnd"/>
      <w:r>
        <w:rPr>
          <w:rFonts w:ascii="Garamond" w:eastAsia="Garamond" w:hAnsi="Garamond" w:cs="Garamond"/>
          <w:sz w:val="22"/>
          <w:szCs w:val="22"/>
        </w:rPr>
        <w:t xml:space="preserve"> </w:t>
      </w:r>
      <w:r>
        <w:rPr>
          <w:rFonts w:ascii="Garamond" w:eastAsia="Garamond" w:hAnsi="Garamond" w:cs="Garamond"/>
          <w:i/>
          <w:sz w:val="22"/>
          <w:szCs w:val="22"/>
        </w:rPr>
        <w:t>Figures de l’amateur : formes, objets, pratique de l’amour de la musique aujourd’hui</w:t>
      </w:r>
      <w:r>
        <w:rPr>
          <w:rFonts w:ascii="Garamond" w:eastAsia="Garamond" w:hAnsi="Garamond" w:cs="Garamond"/>
          <w:sz w:val="22"/>
          <w:szCs w:val="22"/>
        </w:rPr>
        <w:t>, Paris, La Documentation Française, 2000.</w:t>
      </w:r>
    </w:p>
    <w:p w:rsidR="00C55885" w:rsidRDefault="003529D7">
      <w:pPr>
        <w:jc w:val="both"/>
        <w:rPr>
          <w:rFonts w:ascii="Garamond" w:eastAsia="Garamond" w:hAnsi="Garamond" w:cs="Garamond"/>
          <w:sz w:val="22"/>
          <w:szCs w:val="22"/>
        </w:rPr>
      </w:pPr>
      <w:r>
        <w:rPr>
          <w:rFonts w:ascii="Garamond" w:eastAsia="Garamond" w:hAnsi="Garamond" w:cs="Garamond"/>
          <w:sz w:val="22"/>
          <w:szCs w:val="22"/>
        </w:rPr>
        <w:t xml:space="preserve">Small, Christopher, </w:t>
      </w:r>
      <w:proofErr w:type="spellStart"/>
      <w:r>
        <w:rPr>
          <w:rFonts w:ascii="Garamond" w:eastAsia="Garamond" w:hAnsi="Garamond" w:cs="Garamond"/>
          <w:i/>
          <w:sz w:val="22"/>
          <w:szCs w:val="22"/>
        </w:rPr>
        <w:t>Musicking</w:t>
      </w:r>
      <w:proofErr w:type="spellEnd"/>
      <w:r>
        <w:rPr>
          <w:rFonts w:ascii="Garamond" w:eastAsia="Garamond" w:hAnsi="Garamond" w:cs="Garamond"/>
          <w:i/>
          <w:sz w:val="22"/>
          <w:szCs w:val="22"/>
        </w:rPr>
        <w:t xml:space="preserve">: the </w:t>
      </w:r>
      <w:proofErr w:type="spellStart"/>
      <w:r>
        <w:rPr>
          <w:rFonts w:ascii="Garamond" w:eastAsia="Garamond" w:hAnsi="Garamond" w:cs="Garamond"/>
          <w:i/>
          <w:sz w:val="22"/>
          <w:szCs w:val="22"/>
        </w:rPr>
        <w:t>Meanings</w:t>
      </w:r>
      <w:proofErr w:type="spellEnd"/>
      <w:r>
        <w:rPr>
          <w:rFonts w:ascii="Garamond" w:eastAsia="Garamond" w:hAnsi="Garamond" w:cs="Garamond"/>
          <w:i/>
          <w:sz w:val="22"/>
          <w:szCs w:val="22"/>
        </w:rPr>
        <w:t xml:space="preserve"> of </w:t>
      </w:r>
      <w:proofErr w:type="spellStart"/>
      <w:r>
        <w:rPr>
          <w:rFonts w:ascii="Garamond" w:eastAsia="Garamond" w:hAnsi="Garamond" w:cs="Garamond"/>
          <w:i/>
          <w:sz w:val="22"/>
          <w:szCs w:val="22"/>
        </w:rPr>
        <w:t>Performing</w:t>
      </w:r>
      <w:proofErr w:type="spellEnd"/>
      <w:r>
        <w:rPr>
          <w:rFonts w:ascii="Garamond" w:eastAsia="Garamond" w:hAnsi="Garamond" w:cs="Garamond"/>
          <w:i/>
          <w:sz w:val="22"/>
          <w:szCs w:val="22"/>
        </w:rPr>
        <w:t xml:space="preserve"> and </w:t>
      </w:r>
      <w:proofErr w:type="spellStart"/>
      <w:r>
        <w:rPr>
          <w:rFonts w:ascii="Garamond" w:eastAsia="Garamond" w:hAnsi="Garamond" w:cs="Garamond"/>
          <w:i/>
          <w:sz w:val="22"/>
          <w:szCs w:val="22"/>
        </w:rPr>
        <w:t>Listening</w:t>
      </w:r>
      <w:proofErr w:type="spellEnd"/>
      <w:r>
        <w:rPr>
          <w:rFonts w:ascii="Garamond" w:eastAsia="Garamond" w:hAnsi="Garamond" w:cs="Garamond"/>
          <w:sz w:val="22"/>
          <w:szCs w:val="22"/>
        </w:rPr>
        <w:t xml:space="preserve">, Hanovre, </w:t>
      </w:r>
      <w:proofErr w:type="spellStart"/>
      <w:r>
        <w:rPr>
          <w:rFonts w:ascii="Garamond" w:eastAsia="Garamond" w:hAnsi="Garamond" w:cs="Garamond"/>
          <w:sz w:val="22"/>
          <w:szCs w:val="22"/>
        </w:rPr>
        <w:t>Wesleyan</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University</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Press</w:t>
      </w:r>
      <w:proofErr w:type="spellEnd"/>
      <w:r>
        <w:rPr>
          <w:rFonts w:ascii="Garamond" w:eastAsia="Garamond" w:hAnsi="Garamond" w:cs="Garamond"/>
          <w:sz w:val="22"/>
          <w:szCs w:val="22"/>
        </w:rPr>
        <w:t>, 1998.</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b/>
        </w:rPr>
        <w:t>Modalités d’é</w:t>
      </w:r>
      <w:r>
        <w:rPr>
          <w:rFonts w:ascii="Garamond" w:eastAsia="Garamond" w:hAnsi="Garamond" w:cs="Garamond"/>
          <w:b/>
        </w:rPr>
        <w:t>valuation</w:t>
      </w:r>
      <w:r>
        <w:rPr>
          <w:rFonts w:ascii="Garamond" w:eastAsia="Garamond" w:hAnsi="Garamond" w:cs="Garamond"/>
        </w:rPr>
        <w:t xml:space="preserve"> : évaluation en ligne synchrone (commentaire de documents)</w:t>
      </w:r>
    </w:p>
    <w:p w:rsidR="00C55885" w:rsidRDefault="00C55885">
      <w:pPr>
        <w:jc w:val="both"/>
        <w:rPr>
          <w:rFonts w:ascii="Garamond" w:eastAsia="Garamond" w:hAnsi="Garamond" w:cs="Garamond"/>
          <w:color w:val="FF0000"/>
        </w:rPr>
      </w:pPr>
    </w:p>
    <w:p w:rsidR="00C55885" w:rsidRDefault="003529D7">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r>
        <w:rPr>
          <w:rFonts w:ascii="Garamond" w:eastAsia="Garamond" w:hAnsi="Garamond" w:cs="Garamond"/>
          <w:b/>
          <w:sz w:val="36"/>
          <w:szCs w:val="36"/>
        </w:rPr>
        <w:t>  Langue, voix et musique (25h)</w:t>
      </w:r>
    </w:p>
    <w:p w:rsidR="00C55885" w:rsidRDefault="00C55885">
      <w:pPr>
        <w:pStyle w:val="Titre1"/>
        <w:numPr>
          <w:ilvl w:val="0"/>
          <w:numId w:val="5"/>
        </w:numPr>
        <w:shd w:val="clear" w:color="auto" w:fill="E6E6E6"/>
        <w:spacing w:before="0" w:after="0"/>
        <w:jc w:val="both"/>
        <w:rPr>
          <w:rFonts w:ascii="Garamond" w:eastAsia="Garamond" w:hAnsi="Garamond" w:cs="Garamond"/>
          <w:sz w:val="16"/>
          <w:szCs w:val="16"/>
        </w:rPr>
      </w:pPr>
    </w:p>
    <w:p w:rsidR="00C55885" w:rsidRDefault="00C55885">
      <w:pPr>
        <w:jc w:val="both"/>
        <w:rPr>
          <w:rFonts w:ascii="Garamond" w:eastAsia="Garamond" w:hAnsi="Garamond" w:cs="Garamond"/>
          <w:color w:val="FF0000"/>
        </w:rPr>
      </w:pPr>
    </w:p>
    <w:p w:rsidR="00C55885" w:rsidRPr="00784C4D" w:rsidRDefault="003529D7">
      <w:pPr>
        <w:jc w:val="both"/>
        <w:rPr>
          <w:rFonts w:ascii="Garamond" w:eastAsia="Garamond" w:hAnsi="Garamond" w:cs="Garamond"/>
          <w:b/>
        </w:rPr>
      </w:pPr>
      <w:r w:rsidRPr="00784C4D">
        <w:rPr>
          <w:rFonts w:ascii="Garamond" w:eastAsia="Garamond" w:hAnsi="Garamond" w:cs="Garamond"/>
          <w:b/>
        </w:rPr>
        <w:t xml:space="preserve">Responsable : Mme Corine </w:t>
      </w:r>
      <w:proofErr w:type="spellStart"/>
      <w:r w:rsidRPr="00784C4D">
        <w:rPr>
          <w:rFonts w:ascii="Garamond" w:eastAsia="Garamond" w:hAnsi="Garamond" w:cs="Garamond"/>
          <w:b/>
        </w:rPr>
        <w:t>Astésano</w:t>
      </w:r>
      <w:proofErr w:type="spellEnd"/>
      <w:r w:rsidRPr="00784C4D">
        <w:rPr>
          <w:rFonts w:ascii="Garamond" w:eastAsia="Garamond" w:hAnsi="Garamond" w:cs="Garamond"/>
          <w:b/>
        </w:rPr>
        <w:t>, mercredi 10h30-12h30</w:t>
      </w:r>
    </w:p>
    <w:p w:rsidR="00C55885" w:rsidRPr="00784C4D" w:rsidRDefault="003529D7">
      <w:pPr>
        <w:rPr>
          <w:rFonts w:ascii="Garamond" w:eastAsia="Garamond" w:hAnsi="Garamond" w:cs="Garamond"/>
          <w:b/>
        </w:rPr>
      </w:pPr>
      <w:r w:rsidRPr="00784C4D">
        <w:rPr>
          <w:rFonts w:ascii="Garamond" w:eastAsia="Garamond" w:hAnsi="Garamond" w:cs="Garamond"/>
          <w:b/>
        </w:rPr>
        <w:t>Contenu : langage et musique</w:t>
      </w:r>
    </w:p>
    <w:p w:rsidR="00C55885" w:rsidRPr="00784C4D" w:rsidRDefault="003529D7">
      <w:pPr>
        <w:jc w:val="both"/>
        <w:rPr>
          <w:rFonts w:ascii="Garamond" w:eastAsia="Garamond" w:hAnsi="Garamond" w:cs="Garamond"/>
        </w:rPr>
      </w:pPr>
      <w:r w:rsidRPr="00784C4D">
        <w:rPr>
          <w:rFonts w:ascii="Garamond" w:eastAsia="Garamond" w:hAnsi="Garamond" w:cs="Garamond"/>
        </w:rPr>
        <w:br/>
      </w:r>
      <w:r w:rsidRPr="00784C4D">
        <w:rPr>
          <w:rFonts w:ascii="Garamond" w:eastAsia="Garamond" w:hAnsi="Garamond" w:cs="Garamond"/>
        </w:rPr>
        <w:t xml:space="preserve">Ce cours abordera les similitudes entre langage, parole et musique. Langage et Musique </w:t>
      </w:r>
      <w:r w:rsidRPr="00784C4D">
        <w:rPr>
          <w:rFonts w:ascii="Garamond" w:eastAsia="Garamond" w:hAnsi="Garamond" w:cs="Garamond"/>
        </w:rPr>
        <w:br/>
        <w:t xml:space="preserve">partagent en effet des substrats acoustiques et structurels (organisations temporelle, </w:t>
      </w:r>
      <w:r w:rsidRPr="00784C4D">
        <w:rPr>
          <w:rFonts w:ascii="Garamond" w:eastAsia="Garamond" w:hAnsi="Garamond" w:cs="Garamond"/>
        </w:rPr>
        <w:br/>
        <w:t>mélodique et rythmique) permettant d’entrevoir les passerelles entre ces deux sy</w:t>
      </w:r>
      <w:r w:rsidRPr="00784C4D">
        <w:rPr>
          <w:rFonts w:ascii="Garamond" w:eastAsia="Garamond" w:hAnsi="Garamond" w:cs="Garamond"/>
        </w:rPr>
        <w:t xml:space="preserve">stèmes </w:t>
      </w:r>
      <w:r w:rsidRPr="00784C4D">
        <w:rPr>
          <w:rFonts w:ascii="Garamond" w:eastAsia="Garamond" w:hAnsi="Garamond" w:cs="Garamond"/>
        </w:rPr>
        <w:br/>
        <w:t xml:space="preserve">humains. Après avoir présenté les bases de la phonétique articulatoire et acoustique, et </w:t>
      </w:r>
      <w:r w:rsidRPr="00784C4D">
        <w:rPr>
          <w:rFonts w:ascii="Garamond" w:eastAsia="Garamond" w:hAnsi="Garamond" w:cs="Garamond"/>
        </w:rPr>
        <w:br/>
        <w:t xml:space="preserve">des paramètres prosodiques de la parole, nous aborderons les caractéristiques de la voix </w:t>
      </w:r>
      <w:r w:rsidRPr="00784C4D">
        <w:rPr>
          <w:rFonts w:ascii="Garamond" w:eastAsia="Garamond" w:hAnsi="Garamond" w:cs="Garamond"/>
        </w:rPr>
        <w:br/>
        <w:t>chantée. Nous aborderons ensuite les recouvrements neuronaux et cogn</w:t>
      </w:r>
      <w:r w:rsidRPr="00784C4D">
        <w:rPr>
          <w:rFonts w:ascii="Garamond" w:eastAsia="Garamond" w:hAnsi="Garamond" w:cs="Garamond"/>
        </w:rPr>
        <w:t xml:space="preserve">itifs de ces deux </w:t>
      </w:r>
      <w:r w:rsidRPr="00784C4D">
        <w:rPr>
          <w:rFonts w:ascii="Garamond" w:eastAsia="Garamond" w:hAnsi="Garamond" w:cs="Garamond"/>
        </w:rPr>
        <w:br/>
        <w:t xml:space="preserve">systèmes, et les implications que cela peut avoir pour la remédiation des pathologies de </w:t>
      </w:r>
      <w:r w:rsidRPr="00784C4D">
        <w:rPr>
          <w:rFonts w:ascii="Garamond" w:eastAsia="Garamond" w:hAnsi="Garamond" w:cs="Garamond"/>
        </w:rPr>
        <w:br/>
        <w:t xml:space="preserve">la parole et l’apprentissage d’une langue maternelle ou seconde notamment. </w:t>
      </w:r>
    </w:p>
    <w:p w:rsidR="00C55885" w:rsidRPr="00784C4D" w:rsidRDefault="00C55885">
      <w:pPr>
        <w:jc w:val="both"/>
        <w:rPr>
          <w:rFonts w:ascii="Garamond" w:eastAsia="Garamond" w:hAnsi="Garamond" w:cs="Garamond"/>
        </w:rPr>
      </w:pPr>
    </w:p>
    <w:p w:rsidR="00C55885" w:rsidRPr="00784C4D" w:rsidRDefault="003529D7">
      <w:pPr>
        <w:jc w:val="both"/>
        <w:rPr>
          <w:rFonts w:ascii="Garamond" w:eastAsia="Garamond" w:hAnsi="Garamond" w:cs="Garamond"/>
        </w:rPr>
      </w:pPr>
      <w:r w:rsidRPr="00784C4D">
        <w:rPr>
          <w:rFonts w:ascii="Garamond" w:eastAsia="Garamond" w:hAnsi="Garamond" w:cs="Garamond"/>
          <w:b/>
        </w:rPr>
        <w:t>Bibliographie :</w:t>
      </w:r>
      <w:r w:rsidRPr="00784C4D">
        <w:rPr>
          <w:rFonts w:ascii="Garamond" w:eastAsia="Garamond" w:hAnsi="Garamond" w:cs="Garamond"/>
        </w:rPr>
        <w:t xml:space="preserve"> (une bibliographie plus complète sera communiquée en d</w:t>
      </w:r>
      <w:r w:rsidRPr="00784C4D">
        <w:rPr>
          <w:rFonts w:ascii="Garamond" w:eastAsia="Garamond" w:hAnsi="Garamond" w:cs="Garamond"/>
        </w:rPr>
        <w:t>ébut de cours)</w:t>
      </w:r>
    </w:p>
    <w:p w:rsidR="00C55885" w:rsidRPr="00784C4D" w:rsidRDefault="003529D7">
      <w:pPr>
        <w:jc w:val="both"/>
        <w:rPr>
          <w:rFonts w:ascii="Garamond" w:eastAsia="Garamond" w:hAnsi="Garamond" w:cs="Garamond"/>
        </w:rPr>
      </w:pPr>
      <w:proofErr w:type="spellStart"/>
      <w:r w:rsidRPr="00784C4D">
        <w:rPr>
          <w:rFonts w:ascii="Garamond" w:eastAsia="Garamond" w:hAnsi="Garamond" w:cs="Garamond"/>
        </w:rPr>
        <w:t>Dodane</w:t>
      </w:r>
      <w:proofErr w:type="spellEnd"/>
      <w:r w:rsidRPr="00784C4D">
        <w:rPr>
          <w:rFonts w:ascii="Garamond" w:eastAsia="Garamond" w:hAnsi="Garamond" w:cs="Garamond"/>
        </w:rPr>
        <w:t xml:space="preserve">, C. (2002). </w:t>
      </w:r>
      <w:r w:rsidRPr="00784C4D">
        <w:rPr>
          <w:rFonts w:ascii="Garamond" w:eastAsia="Garamond" w:hAnsi="Garamond" w:cs="Garamond"/>
          <w:i/>
        </w:rPr>
        <w:t>La langue en harmonie: influences de la formation musicale sur l'apprentissage précoce d'une langue étrangère</w:t>
      </w:r>
      <w:r w:rsidRPr="00784C4D">
        <w:rPr>
          <w:rFonts w:ascii="Garamond" w:eastAsia="Garamond" w:hAnsi="Garamond" w:cs="Garamond"/>
        </w:rPr>
        <w:t xml:space="preserve"> (Doctoral dissertation, Besançon).</w:t>
      </w:r>
    </w:p>
    <w:p w:rsidR="00C55885" w:rsidRPr="00784C4D" w:rsidRDefault="003529D7">
      <w:pPr>
        <w:jc w:val="both"/>
        <w:rPr>
          <w:rFonts w:ascii="Garamond" w:eastAsia="Garamond" w:hAnsi="Garamond" w:cs="Garamond"/>
        </w:rPr>
      </w:pPr>
      <w:r w:rsidRPr="00784C4D">
        <w:rPr>
          <w:rFonts w:ascii="Garamond" w:eastAsia="Garamond" w:hAnsi="Garamond" w:cs="Garamond"/>
        </w:rPr>
        <w:t>Habib, M., &amp; Besson, M. (2008). Langage, musique et plasticité cérébrale: Per</w:t>
      </w:r>
      <w:r w:rsidRPr="00784C4D">
        <w:rPr>
          <w:rFonts w:ascii="Garamond" w:eastAsia="Garamond" w:hAnsi="Garamond" w:cs="Garamond"/>
        </w:rPr>
        <w:t xml:space="preserve">spectives pour la rééducation. </w:t>
      </w:r>
      <w:r w:rsidRPr="00784C4D">
        <w:rPr>
          <w:rFonts w:ascii="Garamond" w:eastAsia="Garamond" w:hAnsi="Garamond" w:cs="Garamond"/>
          <w:i/>
        </w:rPr>
        <w:t>Revue de neuropsychologie</w:t>
      </w:r>
      <w:r w:rsidRPr="00784C4D">
        <w:rPr>
          <w:rFonts w:ascii="Garamond" w:eastAsia="Garamond" w:hAnsi="Garamond" w:cs="Garamond"/>
        </w:rPr>
        <w:t xml:space="preserve">, </w:t>
      </w:r>
      <w:r w:rsidRPr="00784C4D">
        <w:rPr>
          <w:rFonts w:ascii="Garamond" w:eastAsia="Garamond" w:hAnsi="Garamond" w:cs="Garamond"/>
          <w:i/>
        </w:rPr>
        <w:t>18</w:t>
      </w:r>
      <w:r w:rsidRPr="00784C4D">
        <w:rPr>
          <w:rFonts w:ascii="Garamond" w:eastAsia="Garamond" w:hAnsi="Garamond" w:cs="Garamond"/>
        </w:rPr>
        <w:t>(1), 103-126.</w:t>
      </w:r>
    </w:p>
    <w:p w:rsidR="00C55885" w:rsidRPr="00784C4D" w:rsidRDefault="003529D7">
      <w:pPr>
        <w:jc w:val="both"/>
        <w:rPr>
          <w:rFonts w:ascii="Garamond" w:eastAsia="Garamond" w:hAnsi="Garamond" w:cs="Garamond"/>
        </w:rPr>
      </w:pPr>
      <w:proofErr w:type="spellStart"/>
      <w:r w:rsidRPr="00784C4D">
        <w:rPr>
          <w:rFonts w:ascii="Garamond" w:eastAsia="Garamond" w:hAnsi="Garamond" w:cs="Garamond"/>
        </w:rPr>
        <w:t>Hublin</w:t>
      </w:r>
      <w:proofErr w:type="spellEnd"/>
      <w:r w:rsidRPr="00784C4D">
        <w:rPr>
          <w:rFonts w:ascii="Garamond" w:eastAsia="Garamond" w:hAnsi="Garamond" w:cs="Garamond"/>
        </w:rPr>
        <w:t xml:space="preserve">, J.-J. (2005) “La langue des premiers hommes”. In: J.-M. </w:t>
      </w:r>
      <w:proofErr w:type="spellStart"/>
      <w:r w:rsidRPr="00784C4D">
        <w:rPr>
          <w:rFonts w:ascii="Garamond" w:eastAsia="Garamond" w:hAnsi="Garamond" w:cs="Garamond"/>
        </w:rPr>
        <w:t>Hombert</w:t>
      </w:r>
      <w:proofErr w:type="spellEnd"/>
      <w:r w:rsidRPr="00784C4D">
        <w:rPr>
          <w:rFonts w:ascii="Garamond" w:eastAsia="Garamond" w:hAnsi="Garamond" w:cs="Garamond"/>
        </w:rPr>
        <w:t xml:space="preserve"> (</w:t>
      </w:r>
      <w:proofErr w:type="spellStart"/>
      <w:r w:rsidRPr="00784C4D">
        <w:rPr>
          <w:rFonts w:ascii="Garamond" w:eastAsia="Garamond" w:hAnsi="Garamond" w:cs="Garamond"/>
        </w:rPr>
        <w:t>ed</w:t>
      </w:r>
      <w:proofErr w:type="spellEnd"/>
      <w:r w:rsidRPr="00784C4D">
        <w:rPr>
          <w:rFonts w:ascii="Garamond" w:eastAsia="Garamond" w:hAnsi="Garamond" w:cs="Garamond"/>
        </w:rPr>
        <w:t xml:space="preserve">.), </w:t>
      </w:r>
      <w:r w:rsidRPr="00784C4D">
        <w:rPr>
          <w:rFonts w:ascii="Garamond" w:eastAsia="Garamond" w:hAnsi="Garamond" w:cs="Garamond"/>
          <w:i/>
        </w:rPr>
        <w:t>Aux Origines des Langues et du Langage.</w:t>
      </w:r>
      <w:r w:rsidRPr="00784C4D">
        <w:rPr>
          <w:rFonts w:ascii="Garamond" w:eastAsia="Garamond" w:hAnsi="Garamond" w:cs="Garamond"/>
        </w:rPr>
        <w:t xml:space="preserve"> Fayard : </w:t>
      </w:r>
      <w:proofErr w:type="spellStart"/>
      <w:r w:rsidRPr="00784C4D">
        <w:rPr>
          <w:rFonts w:ascii="Garamond" w:eastAsia="Garamond" w:hAnsi="Garamond" w:cs="Garamond"/>
        </w:rPr>
        <w:t>Brosmac</w:t>
      </w:r>
      <w:proofErr w:type="spellEnd"/>
      <w:r w:rsidRPr="00784C4D">
        <w:rPr>
          <w:rFonts w:ascii="Garamond" w:eastAsia="Garamond" w:hAnsi="Garamond" w:cs="Garamond"/>
        </w:rPr>
        <w:t>, 102-117.</w:t>
      </w:r>
    </w:p>
    <w:p w:rsidR="00C55885" w:rsidRPr="00784C4D" w:rsidRDefault="003529D7">
      <w:pPr>
        <w:rPr>
          <w:rFonts w:ascii="Garamond" w:eastAsia="Garamond" w:hAnsi="Garamond" w:cs="Garamond"/>
        </w:rPr>
      </w:pPr>
      <w:r w:rsidRPr="00784C4D">
        <w:rPr>
          <w:rFonts w:ascii="Garamond" w:eastAsia="Garamond" w:hAnsi="Garamond" w:cs="Garamond"/>
        </w:rPr>
        <w:t xml:space="preserve">Patel, A. D. (2010). </w:t>
      </w:r>
      <w:r w:rsidRPr="00784C4D">
        <w:rPr>
          <w:rFonts w:ascii="Garamond" w:eastAsia="Garamond" w:hAnsi="Garamond" w:cs="Garamond"/>
          <w:i/>
        </w:rPr>
        <w:t xml:space="preserve">Music, </w:t>
      </w:r>
      <w:proofErr w:type="spellStart"/>
      <w:r w:rsidRPr="00784C4D">
        <w:rPr>
          <w:rFonts w:ascii="Garamond" w:eastAsia="Garamond" w:hAnsi="Garamond" w:cs="Garamond"/>
          <w:i/>
        </w:rPr>
        <w:t>language</w:t>
      </w:r>
      <w:proofErr w:type="spellEnd"/>
      <w:r w:rsidRPr="00784C4D">
        <w:rPr>
          <w:rFonts w:ascii="Garamond" w:eastAsia="Garamond" w:hAnsi="Garamond" w:cs="Garamond"/>
          <w:i/>
        </w:rPr>
        <w:t xml:space="preserve">, and the </w:t>
      </w:r>
      <w:proofErr w:type="spellStart"/>
      <w:r w:rsidRPr="00784C4D">
        <w:rPr>
          <w:rFonts w:ascii="Garamond" w:eastAsia="Garamond" w:hAnsi="Garamond" w:cs="Garamond"/>
          <w:i/>
        </w:rPr>
        <w:t>brain</w:t>
      </w:r>
      <w:proofErr w:type="spellEnd"/>
      <w:r w:rsidRPr="00784C4D">
        <w:rPr>
          <w:rFonts w:ascii="Garamond" w:eastAsia="Garamond" w:hAnsi="Garamond" w:cs="Garamond"/>
        </w:rPr>
        <w:t xml:space="preserve">. Oxford </w:t>
      </w:r>
      <w:proofErr w:type="spellStart"/>
      <w:r w:rsidRPr="00784C4D">
        <w:rPr>
          <w:rFonts w:ascii="Garamond" w:eastAsia="Garamond" w:hAnsi="Garamond" w:cs="Garamond"/>
        </w:rPr>
        <w:t>university</w:t>
      </w:r>
      <w:proofErr w:type="spellEnd"/>
      <w:r w:rsidRPr="00784C4D">
        <w:rPr>
          <w:rFonts w:ascii="Garamond" w:eastAsia="Garamond" w:hAnsi="Garamond" w:cs="Garamond"/>
        </w:rPr>
        <w:t xml:space="preserve"> </w:t>
      </w:r>
      <w:proofErr w:type="spellStart"/>
      <w:r w:rsidRPr="00784C4D">
        <w:rPr>
          <w:rFonts w:ascii="Garamond" w:eastAsia="Garamond" w:hAnsi="Garamond" w:cs="Garamond"/>
        </w:rPr>
        <w:t>press</w:t>
      </w:r>
      <w:proofErr w:type="spellEnd"/>
      <w:r w:rsidRPr="00784C4D">
        <w:rPr>
          <w:rFonts w:ascii="Garamond" w:eastAsia="Garamond" w:hAnsi="Garamond" w:cs="Garamond"/>
        </w:rPr>
        <w:t>.</w:t>
      </w:r>
    </w:p>
    <w:p w:rsidR="00C55885" w:rsidRPr="00784C4D" w:rsidRDefault="003529D7">
      <w:pPr>
        <w:jc w:val="both"/>
        <w:rPr>
          <w:rFonts w:ascii="Garamond" w:eastAsia="Garamond" w:hAnsi="Garamond" w:cs="Garamond"/>
        </w:rPr>
      </w:pPr>
      <w:proofErr w:type="spellStart"/>
      <w:r w:rsidRPr="00784C4D">
        <w:rPr>
          <w:rFonts w:ascii="Garamond" w:eastAsia="Garamond" w:hAnsi="Garamond" w:cs="Garamond"/>
        </w:rPr>
        <w:t>Platel</w:t>
      </w:r>
      <w:proofErr w:type="spellEnd"/>
      <w:r w:rsidRPr="00784C4D">
        <w:rPr>
          <w:rFonts w:ascii="Garamond" w:eastAsia="Garamond" w:hAnsi="Garamond" w:cs="Garamond"/>
        </w:rPr>
        <w:t xml:space="preserve">, Hervé. (2011) "Art-thérapie et démences: apports de la neuropsychologie." </w:t>
      </w:r>
      <w:r w:rsidRPr="00784C4D">
        <w:rPr>
          <w:rFonts w:ascii="Garamond" w:eastAsia="Garamond" w:hAnsi="Garamond" w:cs="Garamond"/>
          <w:i/>
        </w:rPr>
        <w:t>Revue de neuropsychologie</w:t>
      </w:r>
      <w:r w:rsidRPr="00784C4D">
        <w:rPr>
          <w:rFonts w:ascii="Garamond" w:eastAsia="Garamond" w:hAnsi="Garamond" w:cs="Garamond"/>
        </w:rPr>
        <w:t xml:space="preserve"> 3.4 (2011): 205-206.</w:t>
      </w:r>
    </w:p>
    <w:p w:rsidR="00C55885" w:rsidRPr="00784C4D" w:rsidRDefault="00C55885">
      <w:pPr>
        <w:jc w:val="both"/>
        <w:rPr>
          <w:rFonts w:ascii="Garamond" w:eastAsia="Garamond" w:hAnsi="Garamond" w:cs="Garamond"/>
          <w:b/>
        </w:rPr>
      </w:pPr>
    </w:p>
    <w:p w:rsidR="00C55885" w:rsidRDefault="003529D7">
      <w:pPr>
        <w:jc w:val="both"/>
        <w:rPr>
          <w:rFonts w:ascii="Garamond" w:eastAsia="Garamond" w:hAnsi="Garamond" w:cs="Garamond"/>
        </w:rPr>
      </w:pPr>
      <w:r w:rsidRPr="00784C4D">
        <w:rPr>
          <w:rFonts w:ascii="Garamond" w:eastAsia="Garamond" w:hAnsi="Garamond" w:cs="Garamond"/>
          <w:b/>
        </w:rPr>
        <w:t xml:space="preserve">Evaluation : </w:t>
      </w:r>
      <w:r w:rsidRPr="00784C4D">
        <w:rPr>
          <w:rFonts w:ascii="Garamond" w:eastAsia="Garamond" w:hAnsi="Garamond" w:cs="Garamond"/>
        </w:rPr>
        <w:t>un écrit sur table (25% de la note) et un dossier-exposé (75% de la not</w:t>
      </w:r>
      <w:r w:rsidRPr="00784C4D">
        <w:rPr>
          <w:rFonts w:ascii="Garamond" w:eastAsia="Garamond" w:hAnsi="Garamond" w:cs="Garamond"/>
        </w:rPr>
        <w:t>e)</w:t>
      </w: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sz w:val="22"/>
          <w:szCs w:val="22"/>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t xml:space="preserve">UE 603 </w:t>
      </w:r>
      <w:r>
        <w:rPr>
          <w:rFonts w:ascii="Garamond" w:eastAsia="Garamond" w:hAnsi="Garamond" w:cs="Garamond"/>
          <w:i/>
          <w:sz w:val="36"/>
          <w:szCs w:val="36"/>
        </w:rPr>
        <w:t xml:space="preserve">HA1A603T </w:t>
      </w:r>
      <w:r>
        <w:rPr>
          <w:rFonts w:ascii="Garamond" w:eastAsia="Garamond" w:hAnsi="Garamond" w:cs="Garamond"/>
          <w:b/>
          <w:sz w:val="36"/>
          <w:szCs w:val="36"/>
        </w:rPr>
        <w:t>Arts dans la mondialisation</w:t>
      </w:r>
      <w:r>
        <w:rPr>
          <w:rFonts w:ascii="Garamond" w:eastAsia="Garamond" w:hAnsi="Garamond" w:cs="Garamond"/>
          <w:i/>
          <w:sz w:val="36"/>
          <w:szCs w:val="36"/>
        </w:rPr>
        <w:t xml:space="preserve"> et HA1B603T</w:t>
      </w:r>
      <w:r>
        <w:rPr>
          <w:rFonts w:ascii="Garamond" w:eastAsia="Garamond" w:hAnsi="Garamond" w:cs="Garamond"/>
          <w:b/>
          <w:sz w:val="36"/>
          <w:szCs w:val="36"/>
        </w:rPr>
        <w:t xml:space="preserve"> Arts Europe / Etats-Unis 2</w:t>
      </w:r>
      <w:r>
        <w:rPr>
          <w:rFonts w:ascii="Garamond" w:eastAsia="Garamond" w:hAnsi="Garamond" w:cs="Garamond"/>
          <w:b/>
          <w:sz w:val="36"/>
          <w:szCs w:val="36"/>
          <w:vertAlign w:val="superscript"/>
        </w:rPr>
        <w:t>e</w:t>
      </w:r>
      <w:r>
        <w:rPr>
          <w:rFonts w:ascii="Garamond" w:eastAsia="Garamond" w:hAnsi="Garamond" w:cs="Garamond"/>
          <w:b/>
          <w:sz w:val="36"/>
          <w:szCs w:val="36"/>
        </w:rPr>
        <w:t xml:space="preserve"> moitié XXe siècle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non</w:t>
      </w:r>
      <w:r>
        <w:rPr>
          <w:rFonts w:ascii="Garamond" w:eastAsia="Garamond" w:hAnsi="Garamond" w:cs="Garamond"/>
          <w:sz w:val="32"/>
          <w:szCs w:val="32"/>
        </w:rPr>
        <w:tab/>
      </w:r>
    </w:p>
    <w:p w:rsidR="00C55885" w:rsidRDefault="00C55885">
      <w:pPr>
        <w:jc w:val="both"/>
        <w:rPr>
          <w:rFonts w:ascii="Garamond" w:eastAsia="Garamond" w:hAnsi="Garamond" w:cs="Garamond"/>
          <w:color w:val="FF0000"/>
        </w:rPr>
      </w:pPr>
    </w:p>
    <w:p w:rsidR="00C55885" w:rsidRDefault="003529D7">
      <w:pPr>
        <w:jc w:val="both"/>
        <w:rPr>
          <w:rFonts w:ascii="Garamond" w:eastAsia="Garamond" w:hAnsi="Garamond" w:cs="Garamond"/>
          <w:b/>
        </w:rPr>
      </w:pPr>
      <w:r>
        <w:rPr>
          <w:rFonts w:ascii="Garamond" w:eastAsia="Garamond" w:hAnsi="Garamond" w:cs="Garamond"/>
          <w:b/>
        </w:rPr>
        <w:t>Cette UE est mutualisée avec les UE HA1A603T et HA1B603T d’Histoire de l’art</w:t>
      </w:r>
    </w:p>
    <w:p w:rsidR="00C55885" w:rsidRDefault="003529D7">
      <w:pPr>
        <w:jc w:val="both"/>
        <w:rPr>
          <w:rFonts w:ascii="Garamond" w:eastAsia="Garamond" w:hAnsi="Garamond" w:cs="Garamond"/>
          <w:b/>
        </w:rPr>
      </w:pPr>
      <w:r>
        <w:rPr>
          <w:rFonts w:ascii="Garamond" w:eastAsia="Garamond" w:hAnsi="Garamond" w:cs="Garamond"/>
          <w:b/>
        </w:rPr>
        <w:t xml:space="preserve">L’étudiant doit choisir </w:t>
      </w:r>
      <w:r>
        <w:rPr>
          <w:rFonts w:ascii="Garamond" w:eastAsia="Garamond" w:hAnsi="Garamond" w:cs="Garamond"/>
          <w:b/>
          <w:u w:val="single"/>
        </w:rPr>
        <w:t>deux</w:t>
      </w:r>
      <w:r w:rsidR="00784C4D">
        <w:rPr>
          <w:rFonts w:ascii="Garamond" w:eastAsia="Garamond" w:hAnsi="Garamond" w:cs="Garamond"/>
          <w:b/>
        </w:rPr>
        <w:t xml:space="preserve"> groupes parmi les cinq </w:t>
      </w:r>
      <w:r>
        <w:rPr>
          <w:rFonts w:ascii="Garamond" w:eastAsia="Garamond" w:hAnsi="Garamond" w:cs="Garamond"/>
          <w:b/>
        </w:rPr>
        <w:t xml:space="preserve">proposés </w:t>
      </w:r>
    </w:p>
    <w:p w:rsidR="00C55885" w:rsidRDefault="00C55885">
      <w:pPr>
        <w:jc w:val="both"/>
        <w:rPr>
          <w:rFonts w:ascii="Garamond" w:eastAsia="Garamond" w:hAnsi="Garamond" w:cs="Garamond"/>
          <w:b/>
          <w:highlight w:val="yellow"/>
        </w:rPr>
      </w:pPr>
    </w:p>
    <w:p w:rsidR="00784C4D" w:rsidRPr="00784C4D" w:rsidRDefault="00784C4D" w:rsidP="00784C4D">
      <w:pPr>
        <w:jc w:val="both"/>
        <w:rPr>
          <w:rFonts w:ascii="Garamond" w:eastAsia="Garamond" w:hAnsi="Garamond" w:cs="Garamond"/>
        </w:rPr>
      </w:pPr>
      <w:r w:rsidRPr="00784C4D">
        <w:rPr>
          <w:rFonts w:ascii="Garamond" w:eastAsia="Garamond" w:hAnsi="Garamond" w:cs="Garamond"/>
        </w:rPr>
        <w:t>- HA1A603T : Arts dans la mondialisation, mercredi 8h10-10h10, salle GH104</w:t>
      </w:r>
    </w:p>
    <w:p w:rsidR="00784C4D" w:rsidRPr="00784C4D" w:rsidRDefault="00784C4D" w:rsidP="00784C4D">
      <w:pPr>
        <w:jc w:val="both"/>
        <w:rPr>
          <w:rFonts w:ascii="Garamond" w:eastAsia="Garamond" w:hAnsi="Garamond" w:cs="Garamond"/>
        </w:rPr>
      </w:pPr>
      <w:proofErr w:type="gramStart"/>
      <w:r w:rsidRPr="00784C4D">
        <w:rPr>
          <w:rFonts w:ascii="Garamond" w:eastAsia="Garamond" w:hAnsi="Garamond" w:cs="Garamond"/>
          <w:bCs/>
        </w:rPr>
        <w:t>ou</w:t>
      </w:r>
      <w:proofErr w:type="gramEnd"/>
    </w:p>
    <w:p w:rsidR="00784C4D" w:rsidRPr="00784C4D" w:rsidRDefault="00784C4D" w:rsidP="00784C4D">
      <w:pPr>
        <w:jc w:val="both"/>
        <w:rPr>
          <w:rFonts w:ascii="Garamond" w:eastAsia="Garamond" w:hAnsi="Garamond" w:cs="Garamond"/>
        </w:rPr>
      </w:pPr>
      <w:r w:rsidRPr="00784C4D">
        <w:rPr>
          <w:rFonts w:ascii="Garamond" w:eastAsia="Garamond" w:hAnsi="Garamond" w:cs="Garamond"/>
        </w:rPr>
        <w:t xml:space="preserve">- HA1B603T : Arts Europe-Etats-Unis, 2ème moitié XXe </w:t>
      </w:r>
      <w:proofErr w:type="gramStart"/>
      <w:r w:rsidRPr="00784C4D">
        <w:rPr>
          <w:rFonts w:ascii="Garamond" w:eastAsia="Garamond" w:hAnsi="Garamond" w:cs="Garamond"/>
        </w:rPr>
        <w:t>s.,</w:t>
      </w:r>
      <w:proofErr w:type="gramEnd"/>
      <w:r w:rsidRPr="00784C4D">
        <w:rPr>
          <w:rFonts w:ascii="Garamond" w:eastAsia="Garamond" w:hAnsi="Garamond" w:cs="Garamond"/>
        </w:rPr>
        <w:t xml:space="preserve"> mercredi 8h10-10h10, salle GH105</w:t>
      </w:r>
    </w:p>
    <w:p w:rsidR="00784C4D" w:rsidRPr="00784C4D" w:rsidRDefault="00784C4D" w:rsidP="00784C4D">
      <w:pPr>
        <w:jc w:val="both"/>
        <w:rPr>
          <w:rFonts w:ascii="Garamond" w:eastAsia="Garamond" w:hAnsi="Garamond" w:cs="Garamond"/>
        </w:rPr>
      </w:pPr>
    </w:p>
    <w:p w:rsidR="00784C4D" w:rsidRPr="00784C4D" w:rsidRDefault="00784C4D" w:rsidP="00784C4D">
      <w:pPr>
        <w:jc w:val="both"/>
        <w:rPr>
          <w:rFonts w:ascii="Garamond" w:eastAsia="Garamond" w:hAnsi="Garamond" w:cs="Garamond"/>
          <w:b/>
        </w:rPr>
      </w:pPr>
      <w:r w:rsidRPr="00784C4D">
        <w:rPr>
          <w:rFonts w:ascii="Garamond" w:eastAsia="Garamond" w:hAnsi="Garamond" w:cs="Garamond"/>
          <w:b/>
          <w:bCs/>
        </w:rPr>
        <w:t>Et</w:t>
      </w:r>
    </w:p>
    <w:p w:rsidR="00784C4D" w:rsidRPr="00784C4D" w:rsidRDefault="00784C4D" w:rsidP="00784C4D">
      <w:pPr>
        <w:jc w:val="both"/>
        <w:rPr>
          <w:rFonts w:ascii="Garamond" w:eastAsia="Garamond" w:hAnsi="Garamond" w:cs="Garamond"/>
        </w:rPr>
      </w:pPr>
    </w:p>
    <w:p w:rsidR="00784C4D" w:rsidRPr="00784C4D" w:rsidRDefault="00784C4D" w:rsidP="00784C4D">
      <w:pPr>
        <w:jc w:val="both"/>
        <w:rPr>
          <w:rFonts w:ascii="Garamond" w:eastAsia="Garamond" w:hAnsi="Garamond" w:cs="Garamond"/>
        </w:rPr>
      </w:pPr>
      <w:r w:rsidRPr="00784C4D">
        <w:rPr>
          <w:rFonts w:ascii="Garamond" w:eastAsia="Garamond" w:hAnsi="Garamond" w:cs="Garamond"/>
          <w:bCs/>
        </w:rPr>
        <w:t>603B : </w:t>
      </w:r>
      <w:r w:rsidRPr="00784C4D">
        <w:rPr>
          <w:rFonts w:ascii="Garamond" w:eastAsia="Garamond" w:hAnsi="Garamond" w:cs="Garamond"/>
        </w:rPr>
        <w:t>(25h, 3 ECTS)</w:t>
      </w:r>
    </w:p>
    <w:p w:rsidR="00784C4D" w:rsidRPr="00784C4D" w:rsidRDefault="00784C4D" w:rsidP="00784C4D">
      <w:pPr>
        <w:jc w:val="both"/>
        <w:rPr>
          <w:rFonts w:ascii="Garamond" w:eastAsia="Garamond" w:hAnsi="Garamond" w:cs="Garamond"/>
        </w:rPr>
      </w:pPr>
      <w:r w:rsidRPr="00784C4D">
        <w:rPr>
          <w:rFonts w:ascii="Garamond" w:eastAsia="Garamond" w:hAnsi="Garamond" w:cs="Garamond"/>
        </w:rPr>
        <w:t>- HA1C603T : Peinture antique, mercredi 10h40-12h40, salle GH112</w:t>
      </w:r>
    </w:p>
    <w:p w:rsidR="00784C4D" w:rsidRPr="00784C4D" w:rsidRDefault="00784C4D" w:rsidP="00784C4D">
      <w:pPr>
        <w:jc w:val="both"/>
        <w:rPr>
          <w:rFonts w:ascii="Garamond" w:eastAsia="Garamond" w:hAnsi="Garamond" w:cs="Garamond"/>
        </w:rPr>
      </w:pPr>
      <w:proofErr w:type="gramStart"/>
      <w:r w:rsidRPr="00784C4D">
        <w:rPr>
          <w:rFonts w:ascii="Garamond" w:eastAsia="Garamond" w:hAnsi="Garamond" w:cs="Garamond"/>
          <w:bCs/>
        </w:rPr>
        <w:t>ou</w:t>
      </w:r>
      <w:proofErr w:type="gramEnd"/>
    </w:p>
    <w:p w:rsidR="00784C4D" w:rsidRPr="00784C4D" w:rsidRDefault="00784C4D" w:rsidP="00784C4D">
      <w:pPr>
        <w:jc w:val="both"/>
        <w:rPr>
          <w:rFonts w:ascii="Garamond" w:eastAsia="Garamond" w:hAnsi="Garamond" w:cs="Garamond"/>
        </w:rPr>
      </w:pPr>
      <w:r w:rsidRPr="00784C4D">
        <w:rPr>
          <w:rFonts w:ascii="Garamond" w:eastAsia="Garamond" w:hAnsi="Garamond" w:cs="Garamond"/>
        </w:rPr>
        <w:t>- HA1D603T : Midi et Catalogne à l'époque gothique, mercredi 10h40-12h40, salle GH104</w:t>
      </w:r>
    </w:p>
    <w:p w:rsidR="00784C4D" w:rsidRPr="00784C4D" w:rsidRDefault="00784C4D" w:rsidP="00784C4D">
      <w:pPr>
        <w:jc w:val="both"/>
        <w:rPr>
          <w:rFonts w:ascii="Garamond" w:eastAsia="Garamond" w:hAnsi="Garamond" w:cs="Garamond"/>
        </w:rPr>
      </w:pPr>
      <w:proofErr w:type="gramStart"/>
      <w:r w:rsidRPr="00784C4D">
        <w:rPr>
          <w:rFonts w:ascii="Garamond" w:eastAsia="Garamond" w:hAnsi="Garamond" w:cs="Garamond"/>
          <w:bCs/>
        </w:rPr>
        <w:t>ou</w:t>
      </w:r>
      <w:proofErr w:type="gramEnd"/>
    </w:p>
    <w:p w:rsidR="00784C4D" w:rsidRPr="00784C4D" w:rsidRDefault="00784C4D" w:rsidP="00784C4D">
      <w:pPr>
        <w:jc w:val="both"/>
        <w:rPr>
          <w:rFonts w:ascii="Garamond" w:eastAsia="Garamond" w:hAnsi="Garamond" w:cs="Garamond"/>
        </w:rPr>
      </w:pPr>
      <w:r w:rsidRPr="00784C4D">
        <w:rPr>
          <w:rFonts w:ascii="Garamond" w:eastAsia="Garamond" w:hAnsi="Garamond" w:cs="Garamond"/>
        </w:rPr>
        <w:t>- HA1E603T : Art cistercien, mercredi 10h40-12h40, salle GH105</w:t>
      </w:r>
    </w:p>
    <w:p w:rsidR="00784C4D" w:rsidRDefault="00784C4D">
      <w:pPr>
        <w:jc w:val="both"/>
        <w:rPr>
          <w:rFonts w:ascii="Garamond" w:eastAsia="Garamond" w:hAnsi="Garamond" w:cs="Garamond"/>
          <w:b/>
          <w:highlight w:val="yellow"/>
        </w:rPr>
      </w:pPr>
    </w:p>
    <w:p w:rsidR="00C55885" w:rsidRDefault="00C55885">
      <w:pPr>
        <w:jc w:val="both"/>
        <w:rPr>
          <w:rFonts w:ascii="Garamond" w:eastAsia="Garamond" w:hAnsi="Garamond" w:cs="Garamond"/>
          <w:color w:val="FF0000"/>
        </w:rPr>
      </w:pPr>
    </w:p>
    <w:p w:rsidR="00C55885" w:rsidRDefault="00784C4D">
      <w:pPr>
        <w:jc w:val="both"/>
        <w:rPr>
          <w:rFonts w:ascii="Garamond" w:eastAsia="Garamond" w:hAnsi="Garamond" w:cs="Garamond"/>
          <w:b/>
        </w:rPr>
      </w:pPr>
      <w:r>
        <w:rPr>
          <w:rFonts w:ascii="Garamond" w:eastAsia="Garamond" w:hAnsi="Garamond" w:cs="Garamond"/>
          <w:b/>
        </w:rPr>
        <w:t>Groupe n°1</w:t>
      </w:r>
      <w:r w:rsidR="003529D7">
        <w:rPr>
          <w:rFonts w:ascii="Garamond" w:eastAsia="Garamond" w:hAnsi="Garamond" w:cs="Garamond"/>
          <w:b/>
        </w:rPr>
        <w:t xml:space="preserve"> : Mme Evelyne Toussaint – </w:t>
      </w:r>
      <w:r>
        <w:rPr>
          <w:rFonts w:ascii="Garamond" w:eastAsia="Garamond" w:hAnsi="Garamond" w:cs="Garamond"/>
          <w:b/>
        </w:rPr>
        <w:t>mercredi, 8h10-12h10</w:t>
      </w:r>
    </w:p>
    <w:p w:rsidR="00C55885" w:rsidRDefault="003529D7">
      <w:pPr>
        <w:spacing w:before="240" w:after="240"/>
        <w:jc w:val="both"/>
        <w:rPr>
          <w:rFonts w:ascii="Garamond" w:eastAsia="Garamond" w:hAnsi="Garamond" w:cs="Garamond"/>
        </w:rPr>
      </w:pPr>
      <w:r>
        <w:rPr>
          <w:rFonts w:ascii="Garamond" w:eastAsia="Garamond" w:hAnsi="Garamond" w:cs="Garamond"/>
        </w:rPr>
        <w:t>Contenu : Du « primitivisme » (début du XX</w:t>
      </w:r>
      <w:r>
        <w:rPr>
          <w:rFonts w:ascii="Garamond" w:eastAsia="Garamond" w:hAnsi="Garamond" w:cs="Garamond"/>
          <w:vertAlign w:val="superscript"/>
        </w:rPr>
        <w:t>e</w:t>
      </w:r>
      <w:r>
        <w:rPr>
          <w:rFonts w:ascii="Garamond" w:eastAsia="Garamond" w:hAnsi="Garamond" w:cs="Garamond"/>
        </w:rPr>
        <w:t xml:space="preserve"> siècle) à l’art actuel « postcolonial » : comment l’art est devenu contemporain</w:t>
      </w:r>
    </w:p>
    <w:p w:rsidR="00C55885" w:rsidRDefault="003529D7">
      <w:pPr>
        <w:spacing w:before="240" w:after="240"/>
        <w:jc w:val="both"/>
        <w:rPr>
          <w:rFonts w:ascii="Garamond" w:eastAsia="Garamond" w:hAnsi="Garamond" w:cs="Garamond"/>
        </w:rPr>
      </w:pPr>
      <w:r>
        <w:rPr>
          <w:rFonts w:ascii="Garamond" w:eastAsia="Garamond" w:hAnsi="Garamond" w:cs="Garamond"/>
        </w:rPr>
        <w:lastRenderedPageBreak/>
        <w:t>Les photographies de leurs ateliers, leurs écrits, leurs propos et leurs œuvres elles-mêmes témoignent de l'intérêt de Picasso, Braque, Matisse, Brancusi ou Derain, dans les années 1907-1914, pour le « primitivisme », les « sauvageries », les formes et les</w:t>
      </w:r>
      <w:r>
        <w:rPr>
          <w:rFonts w:ascii="Garamond" w:eastAsia="Garamond" w:hAnsi="Garamond" w:cs="Garamond"/>
        </w:rPr>
        <w:t xml:space="preserve"> objets « archaïques » ou « exotiques ».</w:t>
      </w:r>
    </w:p>
    <w:p w:rsidR="00C55885" w:rsidRDefault="003529D7">
      <w:pPr>
        <w:spacing w:before="240"/>
        <w:jc w:val="both"/>
        <w:rPr>
          <w:rFonts w:ascii="Garamond" w:eastAsia="Garamond" w:hAnsi="Garamond" w:cs="Garamond"/>
        </w:rPr>
      </w:pPr>
      <w:r>
        <w:rPr>
          <w:rFonts w:ascii="Garamond" w:eastAsia="Garamond" w:hAnsi="Garamond" w:cs="Garamond"/>
        </w:rPr>
        <w:t>Lors de la 56</w:t>
      </w:r>
      <w:r>
        <w:rPr>
          <w:rFonts w:ascii="Garamond" w:eastAsia="Garamond" w:hAnsi="Garamond" w:cs="Garamond"/>
          <w:vertAlign w:val="superscript"/>
        </w:rPr>
        <w:t>e</w:t>
      </w:r>
      <w:r>
        <w:rPr>
          <w:rFonts w:ascii="Garamond" w:eastAsia="Garamond" w:hAnsi="Garamond" w:cs="Garamond"/>
        </w:rPr>
        <w:t xml:space="preserve"> Biennale de Venise, en 2015, l’artiste belge Vincent </w:t>
      </w:r>
      <w:proofErr w:type="spellStart"/>
      <w:r>
        <w:rPr>
          <w:rFonts w:ascii="Garamond" w:eastAsia="Garamond" w:hAnsi="Garamond" w:cs="Garamond"/>
        </w:rPr>
        <w:t>Meessen</w:t>
      </w:r>
      <w:proofErr w:type="spellEnd"/>
      <w:r>
        <w:rPr>
          <w:rFonts w:ascii="Garamond" w:eastAsia="Garamond" w:hAnsi="Garamond" w:cs="Garamond"/>
        </w:rPr>
        <w:t xml:space="preserve"> invite dix artistes, dont des Africains, présents pour la première fois dans ce pavillon construit dans un contexte colonialiste, qui trava</w:t>
      </w:r>
      <w:r>
        <w:rPr>
          <w:rFonts w:ascii="Garamond" w:eastAsia="Garamond" w:hAnsi="Garamond" w:cs="Garamond"/>
        </w:rPr>
        <w:t xml:space="preserve">illent sur des micro-histoires du passé colonial. Dans l’espace d’exposition, Vincent </w:t>
      </w:r>
      <w:proofErr w:type="spellStart"/>
      <w:r>
        <w:rPr>
          <w:rFonts w:ascii="Garamond" w:eastAsia="Garamond" w:hAnsi="Garamond" w:cs="Garamond"/>
        </w:rPr>
        <w:t>Meessens</w:t>
      </w:r>
      <w:proofErr w:type="spellEnd"/>
      <w:r>
        <w:rPr>
          <w:rFonts w:ascii="Garamond" w:eastAsia="Garamond" w:hAnsi="Garamond" w:cs="Garamond"/>
        </w:rPr>
        <w:t xml:space="preserve"> donne à voir un film, tourné dans un club de rumba mythique de Kinshasa, faisant retour sur la participation d’un étudiant congolais à l’Internationale situation</w:t>
      </w:r>
      <w:r>
        <w:rPr>
          <w:rFonts w:ascii="Garamond" w:eastAsia="Garamond" w:hAnsi="Garamond" w:cs="Garamond"/>
        </w:rPr>
        <w:t xml:space="preserve">niste, tandis que des documents, sous forme d’installation, témoignent de la présence historique et de l’actualité de ce mouvement au Congo. </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
    <w:p w:rsidR="00C55885" w:rsidRDefault="003529D7">
      <w:pPr>
        <w:spacing w:before="240" w:after="240"/>
        <w:jc w:val="both"/>
        <w:rPr>
          <w:rFonts w:ascii="Garamond" w:eastAsia="Garamond" w:hAnsi="Garamond" w:cs="Garamond"/>
        </w:rPr>
      </w:pPr>
      <w:r>
        <w:rPr>
          <w:rFonts w:ascii="Garamond" w:eastAsia="Garamond" w:hAnsi="Garamond" w:cs="Garamond"/>
        </w:rPr>
        <w:t>De l’idée « d’art moderne et primitivisme », au début du XX</w:t>
      </w:r>
      <w:r>
        <w:rPr>
          <w:rFonts w:ascii="Garamond" w:eastAsia="Garamond" w:hAnsi="Garamond" w:cs="Garamond"/>
          <w:vertAlign w:val="superscript"/>
        </w:rPr>
        <w:t>e</w:t>
      </w:r>
      <w:r>
        <w:rPr>
          <w:rFonts w:ascii="Garamond" w:eastAsia="Garamond" w:hAnsi="Garamond" w:cs="Garamond"/>
        </w:rPr>
        <w:t xml:space="preserve"> siècle, à celle d’un art actuel postcolonial, que s</w:t>
      </w:r>
      <w:r>
        <w:rPr>
          <w:rFonts w:ascii="Garamond" w:eastAsia="Garamond" w:hAnsi="Garamond" w:cs="Garamond"/>
        </w:rPr>
        <w:t xml:space="preserve">’est-il passé ? </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Ce cours abordera les travaux de nombreux artistes, tout en conduisant une réflexion sur les notions et concepts ayant accompagné, de la fin du XIX</w:t>
      </w:r>
      <w:r>
        <w:rPr>
          <w:rFonts w:ascii="Garamond" w:eastAsia="Garamond" w:hAnsi="Garamond" w:cs="Garamond"/>
          <w:vertAlign w:val="superscript"/>
        </w:rPr>
        <w:t>e</w:t>
      </w:r>
      <w:r>
        <w:rPr>
          <w:rFonts w:ascii="Garamond" w:eastAsia="Garamond" w:hAnsi="Garamond" w:cs="Garamond"/>
        </w:rPr>
        <w:t xml:space="preserve"> siècle à nos jours, cette problématique.</w:t>
      </w:r>
    </w:p>
    <w:p w:rsidR="00C55885" w:rsidRDefault="003529D7">
      <w:pPr>
        <w:spacing w:before="240" w:after="240"/>
        <w:jc w:val="both"/>
        <w:rPr>
          <w:rFonts w:ascii="Garamond" w:eastAsia="Garamond" w:hAnsi="Garamond" w:cs="Garamond"/>
          <w:b/>
        </w:rPr>
      </w:pPr>
      <w:r>
        <w:rPr>
          <w:rFonts w:ascii="Garamond" w:eastAsia="Garamond" w:hAnsi="Garamond" w:cs="Garamond"/>
          <w:b/>
        </w:rPr>
        <w:t xml:space="preserve"> Programme</w:t>
      </w:r>
    </w:p>
    <w:p w:rsidR="00C55885" w:rsidRDefault="003529D7">
      <w:pPr>
        <w:pStyle w:val="Titre2"/>
        <w:keepNext w:val="0"/>
        <w:spacing w:before="360" w:after="0" w:line="276" w:lineRule="auto"/>
        <w:jc w:val="both"/>
        <w:rPr>
          <w:rFonts w:ascii="Garamond" w:eastAsia="Garamond" w:hAnsi="Garamond" w:cs="Garamond"/>
          <w:b w:val="0"/>
          <w:i w:val="0"/>
          <w:sz w:val="24"/>
          <w:szCs w:val="24"/>
        </w:rPr>
      </w:pPr>
      <w:bookmarkStart w:id="1" w:name="_heading=h.82p26fo32jr1" w:colFirst="0" w:colLast="0"/>
      <w:bookmarkEnd w:id="1"/>
      <w:r>
        <w:rPr>
          <w:rFonts w:ascii="Garamond" w:eastAsia="Garamond" w:hAnsi="Garamond" w:cs="Garamond"/>
          <w:b w:val="0"/>
          <w:i w:val="0"/>
          <w:sz w:val="24"/>
          <w:szCs w:val="24"/>
        </w:rPr>
        <w:t xml:space="preserve">I – Primitivisme et fondements de la </w:t>
      </w:r>
      <w:r>
        <w:rPr>
          <w:rFonts w:ascii="Garamond" w:eastAsia="Garamond" w:hAnsi="Garamond" w:cs="Garamond"/>
          <w:b w:val="0"/>
          <w:i w:val="0"/>
          <w:sz w:val="24"/>
          <w:szCs w:val="24"/>
        </w:rPr>
        <w:t>modernité : artistes, collectionneurs et conservateurs de musées en quête d’exotisme.</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II – Déconstructions et « archaïsmes ». Enjeux artistiques et politiques : écrits critiques (Carl Einstein, les artistes Dada et surréalistes, Jean </w:t>
      </w:r>
      <w:proofErr w:type="spellStart"/>
      <w:r>
        <w:rPr>
          <w:rFonts w:ascii="Garamond" w:eastAsia="Garamond" w:hAnsi="Garamond" w:cs="Garamond"/>
        </w:rPr>
        <w:t>Laude</w:t>
      </w:r>
      <w:proofErr w:type="spellEnd"/>
      <w:r>
        <w:rPr>
          <w:rFonts w:ascii="Garamond" w:eastAsia="Garamond" w:hAnsi="Garamond" w:cs="Garamond"/>
        </w:rPr>
        <w:t>…), et exposition</w:t>
      </w:r>
      <w:r>
        <w:rPr>
          <w:rFonts w:ascii="Garamond" w:eastAsia="Garamond" w:hAnsi="Garamond" w:cs="Garamond"/>
        </w:rPr>
        <w:t>s : « Le primitivisme dans l'art du XX</w:t>
      </w:r>
      <w:r>
        <w:rPr>
          <w:rFonts w:ascii="Garamond" w:eastAsia="Garamond" w:hAnsi="Garamond" w:cs="Garamond"/>
          <w:vertAlign w:val="superscript"/>
        </w:rPr>
        <w:t>e</w:t>
      </w:r>
      <w:r>
        <w:rPr>
          <w:rFonts w:ascii="Garamond" w:eastAsia="Garamond" w:hAnsi="Garamond" w:cs="Garamond"/>
        </w:rPr>
        <w:t xml:space="preserve"> siècle » (William Rubin, 1984), jusqu’aux « Magiciens de la Terre » (Jean-Hubert Martin, 1989).</w:t>
      </w:r>
    </w:p>
    <w:p w:rsidR="00C55885" w:rsidRDefault="003529D7">
      <w:pPr>
        <w:spacing w:before="240" w:after="240"/>
        <w:jc w:val="both"/>
        <w:rPr>
          <w:rFonts w:ascii="Garamond" w:eastAsia="Garamond" w:hAnsi="Garamond" w:cs="Garamond"/>
        </w:rPr>
      </w:pPr>
      <w:r>
        <w:rPr>
          <w:rFonts w:ascii="Garamond" w:eastAsia="Garamond" w:hAnsi="Garamond" w:cs="Garamond"/>
        </w:rPr>
        <w:t>III – Le moment postcolonial de l’art : auteurs, artistes, commissaires et conservateurs engagés.</w:t>
      </w:r>
    </w:p>
    <w:p w:rsidR="00C55885" w:rsidRDefault="003529D7">
      <w:pPr>
        <w:spacing w:before="240" w:after="240"/>
        <w:jc w:val="both"/>
        <w:rPr>
          <w:rFonts w:ascii="Garamond" w:eastAsia="Garamond" w:hAnsi="Garamond" w:cs="Garamond"/>
        </w:rPr>
      </w:pPr>
      <w:r>
        <w:rPr>
          <w:rFonts w:ascii="Garamond" w:eastAsia="Garamond" w:hAnsi="Garamond" w:cs="Garamond"/>
        </w:rPr>
        <w:t>IV – Tendances actuell</w:t>
      </w:r>
      <w:r>
        <w:rPr>
          <w:rFonts w:ascii="Garamond" w:eastAsia="Garamond" w:hAnsi="Garamond" w:cs="Garamond"/>
        </w:rPr>
        <w:t>es.</w:t>
      </w:r>
    </w:p>
    <w:p w:rsidR="00C55885" w:rsidRDefault="003529D7">
      <w:pPr>
        <w:spacing w:before="240" w:after="240"/>
        <w:jc w:val="both"/>
        <w:rPr>
          <w:rFonts w:ascii="Garamond" w:eastAsia="Garamond" w:hAnsi="Garamond" w:cs="Garamond"/>
          <w:b/>
        </w:rPr>
      </w:pPr>
      <w:r>
        <w:rPr>
          <w:rFonts w:ascii="Garamond" w:eastAsia="Garamond" w:hAnsi="Garamond" w:cs="Garamond"/>
          <w:b/>
        </w:rPr>
        <w:t>Bibliographie</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Clifford, James, </w:t>
      </w:r>
      <w:r>
        <w:rPr>
          <w:rFonts w:ascii="Garamond" w:eastAsia="Garamond" w:hAnsi="Garamond" w:cs="Garamond"/>
          <w:i/>
        </w:rPr>
        <w:t>Malaise dans la culture : l'ethnographie, la littérature et l'art au XXe siècle</w:t>
      </w:r>
      <w:r>
        <w:rPr>
          <w:rFonts w:ascii="Garamond" w:eastAsia="Garamond" w:hAnsi="Garamond" w:cs="Garamond"/>
        </w:rPr>
        <w:t>, Paris, Ecole nationale supérieure des Beaux-Arts, 1996.</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Dagen</w:t>
      </w:r>
      <w:proofErr w:type="spellEnd"/>
      <w:r>
        <w:rPr>
          <w:rFonts w:ascii="Garamond" w:eastAsia="Garamond" w:hAnsi="Garamond" w:cs="Garamond"/>
        </w:rPr>
        <w:t xml:space="preserve">, Philippe, </w:t>
      </w:r>
      <w:r>
        <w:rPr>
          <w:rFonts w:ascii="Garamond" w:eastAsia="Garamond" w:hAnsi="Garamond" w:cs="Garamond"/>
          <w:i/>
        </w:rPr>
        <w:t>Le peintre, le poète, le sauvage. Les voies du primitivisme dans l'art français</w:t>
      </w:r>
      <w:r>
        <w:rPr>
          <w:rFonts w:ascii="Garamond" w:eastAsia="Garamond" w:hAnsi="Garamond" w:cs="Garamond"/>
        </w:rPr>
        <w:t>, Paris, Flammarion, 1998.</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Dagen</w:t>
      </w:r>
      <w:proofErr w:type="spellEnd"/>
      <w:r>
        <w:rPr>
          <w:rFonts w:ascii="Garamond" w:eastAsia="Garamond" w:hAnsi="Garamond" w:cs="Garamond"/>
        </w:rPr>
        <w:t xml:space="preserve">, Philippe, </w:t>
      </w:r>
      <w:r>
        <w:rPr>
          <w:rFonts w:ascii="Garamond" w:eastAsia="Garamond" w:hAnsi="Garamond" w:cs="Garamond"/>
          <w:i/>
        </w:rPr>
        <w:t>Primitivismes. Une invention moderne</w:t>
      </w:r>
      <w:r>
        <w:rPr>
          <w:rFonts w:ascii="Garamond" w:eastAsia="Garamond" w:hAnsi="Garamond" w:cs="Garamond"/>
        </w:rPr>
        <w:t>, Paris, Gallimard, 2019.</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Einstein, Carl, </w:t>
      </w:r>
      <w:r>
        <w:rPr>
          <w:rFonts w:ascii="Garamond" w:eastAsia="Garamond" w:hAnsi="Garamond" w:cs="Garamond"/>
          <w:i/>
        </w:rPr>
        <w:t>Ethnologie de l'art moderne</w:t>
      </w:r>
      <w:r>
        <w:rPr>
          <w:rFonts w:ascii="Garamond" w:eastAsia="Garamond" w:hAnsi="Garamond" w:cs="Garamond"/>
        </w:rPr>
        <w:t>, Marseille, André Diman</w:t>
      </w:r>
      <w:r>
        <w:rPr>
          <w:rFonts w:ascii="Garamond" w:eastAsia="Garamond" w:hAnsi="Garamond" w:cs="Garamond"/>
        </w:rPr>
        <w:t xml:space="preserve">che, 1993 (textes publiés dans la revue </w:t>
      </w:r>
      <w:r>
        <w:rPr>
          <w:rFonts w:ascii="Garamond" w:eastAsia="Garamond" w:hAnsi="Garamond" w:cs="Garamond"/>
          <w:i/>
        </w:rPr>
        <w:t>Documents</w:t>
      </w:r>
      <w:r>
        <w:rPr>
          <w:rFonts w:ascii="Garamond" w:eastAsia="Garamond" w:hAnsi="Garamond" w:cs="Garamond"/>
        </w:rPr>
        <w:t xml:space="preserve"> autour de 1930).</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Einstein, Carl, </w:t>
      </w:r>
      <w:r>
        <w:rPr>
          <w:rFonts w:ascii="Garamond" w:eastAsia="Garamond" w:hAnsi="Garamond" w:cs="Garamond"/>
          <w:i/>
        </w:rPr>
        <w:t xml:space="preserve">La sculpture nègre </w:t>
      </w:r>
      <w:r>
        <w:rPr>
          <w:rFonts w:ascii="Garamond" w:eastAsia="Garamond" w:hAnsi="Garamond" w:cs="Garamond"/>
        </w:rPr>
        <w:t xml:space="preserve">[1915], Paris, </w:t>
      </w:r>
      <w:proofErr w:type="spellStart"/>
      <w:r>
        <w:rPr>
          <w:rFonts w:ascii="Garamond" w:eastAsia="Garamond" w:hAnsi="Garamond" w:cs="Garamond"/>
        </w:rPr>
        <w:t>L'Harmattan</w:t>
      </w:r>
      <w:proofErr w:type="spellEnd"/>
      <w:r>
        <w:rPr>
          <w:rFonts w:ascii="Garamond" w:eastAsia="Garamond" w:hAnsi="Garamond" w:cs="Garamond"/>
        </w:rPr>
        <w:t>, 1998.</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Laude</w:t>
      </w:r>
      <w:proofErr w:type="spellEnd"/>
      <w:r>
        <w:rPr>
          <w:rFonts w:ascii="Garamond" w:eastAsia="Garamond" w:hAnsi="Garamond" w:cs="Garamond"/>
        </w:rPr>
        <w:t xml:space="preserve">, Jean, </w:t>
      </w:r>
      <w:r>
        <w:rPr>
          <w:rFonts w:ascii="Garamond" w:eastAsia="Garamond" w:hAnsi="Garamond" w:cs="Garamond"/>
          <w:i/>
        </w:rPr>
        <w:t>La Peinture française et « l’art nègre » (1905-1914).</w:t>
      </w:r>
      <w:r>
        <w:rPr>
          <w:rFonts w:ascii="Garamond" w:eastAsia="Garamond" w:hAnsi="Garamond" w:cs="Garamond"/>
        </w:rPr>
        <w:t xml:space="preserve"> </w:t>
      </w:r>
      <w:r>
        <w:rPr>
          <w:rFonts w:ascii="Garamond" w:eastAsia="Garamond" w:hAnsi="Garamond" w:cs="Garamond"/>
          <w:i/>
        </w:rPr>
        <w:t>Contribution à l’étude des sources du fauvisme et</w:t>
      </w:r>
      <w:r>
        <w:rPr>
          <w:rFonts w:ascii="Garamond" w:eastAsia="Garamond" w:hAnsi="Garamond" w:cs="Garamond"/>
          <w:i/>
        </w:rPr>
        <w:t xml:space="preserve"> du cubisme</w:t>
      </w:r>
      <w:r>
        <w:rPr>
          <w:rFonts w:ascii="Garamond" w:eastAsia="Garamond" w:hAnsi="Garamond" w:cs="Garamond"/>
        </w:rPr>
        <w:t xml:space="preserve"> [1968], Paris, </w:t>
      </w:r>
      <w:proofErr w:type="spellStart"/>
      <w:r>
        <w:rPr>
          <w:rFonts w:ascii="Garamond" w:eastAsia="Garamond" w:hAnsi="Garamond" w:cs="Garamond"/>
        </w:rPr>
        <w:t>Klinksieck</w:t>
      </w:r>
      <w:proofErr w:type="spellEnd"/>
      <w:r>
        <w:rPr>
          <w:rFonts w:ascii="Garamond" w:eastAsia="Garamond" w:hAnsi="Garamond" w:cs="Garamond"/>
        </w:rPr>
        <w:t>, 2006.</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McEvilley</w:t>
      </w:r>
      <w:proofErr w:type="spellEnd"/>
      <w:r>
        <w:rPr>
          <w:rFonts w:ascii="Garamond" w:eastAsia="Garamond" w:hAnsi="Garamond" w:cs="Garamond"/>
        </w:rPr>
        <w:t xml:space="preserve">, Thomas, </w:t>
      </w:r>
      <w:r>
        <w:rPr>
          <w:rFonts w:ascii="Garamond" w:eastAsia="Garamond" w:hAnsi="Garamond" w:cs="Garamond"/>
          <w:i/>
        </w:rPr>
        <w:t>L’Identité culturelle en crise. Art et différences à l’époque postmoderne et postcoloniale</w:t>
      </w:r>
      <w:r>
        <w:rPr>
          <w:rFonts w:ascii="Garamond" w:eastAsia="Garamond" w:hAnsi="Garamond" w:cs="Garamond"/>
        </w:rPr>
        <w:t>. Nîmes, Jacqueline Chambon, 1999.</w:t>
      </w:r>
    </w:p>
    <w:p w:rsidR="00C55885" w:rsidRDefault="003529D7">
      <w:pPr>
        <w:spacing w:before="240" w:after="240"/>
        <w:jc w:val="both"/>
        <w:rPr>
          <w:rFonts w:ascii="Garamond" w:eastAsia="Garamond" w:hAnsi="Garamond" w:cs="Garamond"/>
        </w:rPr>
      </w:pPr>
      <w:r>
        <w:rPr>
          <w:rFonts w:ascii="Garamond" w:eastAsia="Garamond" w:hAnsi="Garamond" w:cs="Garamond"/>
        </w:rPr>
        <w:t>- Martin, Jean-Hubert (</w:t>
      </w:r>
      <w:proofErr w:type="spellStart"/>
      <w:r>
        <w:rPr>
          <w:rFonts w:ascii="Garamond" w:eastAsia="Garamond" w:hAnsi="Garamond" w:cs="Garamond"/>
        </w:rPr>
        <w:t>dir</w:t>
      </w:r>
      <w:proofErr w:type="spellEnd"/>
      <w:r>
        <w:rPr>
          <w:rFonts w:ascii="Garamond" w:eastAsia="Garamond" w:hAnsi="Garamond" w:cs="Garamond"/>
        </w:rPr>
        <w:t>.),</w:t>
      </w:r>
      <w:hyperlink r:id="rId29">
        <w:r>
          <w:rPr>
            <w:rFonts w:ascii="Garamond" w:eastAsia="Garamond" w:hAnsi="Garamond" w:cs="Garamond"/>
          </w:rPr>
          <w:t xml:space="preserve"> </w:t>
        </w:r>
      </w:hyperlink>
      <w:hyperlink r:id="rId30">
        <w:r>
          <w:rPr>
            <w:rFonts w:ascii="Garamond" w:eastAsia="Garamond" w:hAnsi="Garamond" w:cs="Garamond"/>
            <w:color w:val="1155CC"/>
            <w:u w:val="single"/>
          </w:rPr>
          <w:t xml:space="preserve">Magiciens de la terre, cat. </w:t>
        </w:r>
        <w:proofErr w:type="gramStart"/>
        <w:r>
          <w:rPr>
            <w:rFonts w:ascii="Garamond" w:eastAsia="Garamond" w:hAnsi="Garamond" w:cs="Garamond"/>
            <w:color w:val="1155CC"/>
            <w:u w:val="single"/>
          </w:rPr>
          <w:t>expo</w:t>
        </w:r>
        <w:proofErr w:type="gramEnd"/>
        <w:r>
          <w:rPr>
            <w:rFonts w:ascii="Garamond" w:eastAsia="Garamond" w:hAnsi="Garamond" w:cs="Garamond"/>
            <w:color w:val="1155CC"/>
            <w:u w:val="single"/>
          </w:rPr>
          <w:t>, Paris, Musée national d'art moderne - Centre Geor</w:t>
        </w:r>
        <w:r>
          <w:rPr>
            <w:rFonts w:ascii="Garamond" w:eastAsia="Garamond" w:hAnsi="Garamond" w:cs="Garamond"/>
            <w:color w:val="1155CC"/>
            <w:u w:val="single"/>
          </w:rPr>
          <w:t>ges Pompidou/Grande Halle - la Villette</w:t>
        </w:r>
      </w:hyperlink>
      <w:r>
        <w:rPr>
          <w:rFonts w:ascii="Garamond" w:eastAsia="Garamond" w:hAnsi="Garamond" w:cs="Garamond"/>
        </w:rPr>
        <w:t>, 1989.</w:t>
      </w:r>
    </w:p>
    <w:p w:rsidR="00C55885" w:rsidRDefault="003529D7">
      <w:pPr>
        <w:spacing w:before="240" w:after="240"/>
        <w:jc w:val="both"/>
        <w:rPr>
          <w:rFonts w:ascii="Garamond" w:eastAsia="Garamond" w:hAnsi="Garamond" w:cs="Garamond"/>
        </w:rPr>
      </w:pPr>
      <w:r>
        <w:rPr>
          <w:rFonts w:ascii="Garamond" w:eastAsia="Garamond" w:hAnsi="Garamond" w:cs="Garamond"/>
        </w:rPr>
        <w:lastRenderedPageBreak/>
        <w:t xml:space="preserve">- </w:t>
      </w:r>
      <w:proofErr w:type="spellStart"/>
      <w:r>
        <w:rPr>
          <w:rFonts w:ascii="Garamond" w:eastAsia="Garamond" w:hAnsi="Garamond" w:cs="Garamond"/>
        </w:rPr>
        <w:t>Said</w:t>
      </w:r>
      <w:proofErr w:type="spellEnd"/>
      <w:r>
        <w:rPr>
          <w:rFonts w:ascii="Garamond" w:eastAsia="Garamond" w:hAnsi="Garamond" w:cs="Garamond"/>
        </w:rPr>
        <w:t xml:space="preserve">, Edward W., </w:t>
      </w:r>
      <w:r>
        <w:rPr>
          <w:rFonts w:ascii="Garamond" w:eastAsia="Garamond" w:hAnsi="Garamond" w:cs="Garamond"/>
          <w:i/>
        </w:rPr>
        <w:t xml:space="preserve">Orientalisme : l’Orient créé par l’Occident </w:t>
      </w:r>
      <w:r>
        <w:rPr>
          <w:rFonts w:ascii="Garamond" w:eastAsia="Garamond" w:hAnsi="Garamond" w:cs="Garamond"/>
        </w:rPr>
        <w:t>[1978], Paris, Seuil, 2005.</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Said</w:t>
      </w:r>
      <w:proofErr w:type="spellEnd"/>
      <w:r>
        <w:rPr>
          <w:rFonts w:ascii="Garamond" w:eastAsia="Garamond" w:hAnsi="Garamond" w:cs="Garamond"/>
        </w:rPr>
        <w:t xml:space="preserve">, Edward W., </w:t>
      </w:r>
      <w:r>
        <w:rPr>
          <w:rFonts w:ascii="Garamond" w:eastAsia="Garamond" w:hAnsi="Garamond" w:cs="Garamond"/>
          <w:i/>
        </w:rPr>
        <w:t>Culture et impérialisme</w:t>
      </w:r>
      <w:r>
        <w:rPr>
          <w:rFonts w:ascii="Garamond" w:eastAsia="Garamond" w:hAnsi="Garamond" w:cs="Garamond"/>
        </w:rPr>
        <w:t>, Paris, Fayard, Le Monde diplomatique, 2000</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Price, Sally, </w:t>
      </w:r>
      <w:r>
        <w:rPr>
          <w:rFonts w:ascii="Garamond" w:eastAsia="Garamond" w:hAnsi="Garamond" w:cs="Garamond"/>
          <w:i/>
        </w:rPr>
        <w:t>Art primitifs ;</w:t>
      </w:r>
      <w:r>
        <w:rPr>
          <w:rFonts w:ascii="Garamond" w:eastAsia="Garamond" w:hAnsi="Garamond" w:cs="Garamond"/>
          <w:i/>
        </w:rPr>
        <w:t xml:space="preserve"> regards civilisés,</w:t>
      </w:r>
      <w:r>
        <w:rPr>
          <w:rFonts w:ascii="Garamond" w:eastAsia="Garamond" w:hAnsi="Garamond" w:cs="Garamond"/>
        </w:rPr>
        <w:t xml:space="preserve"> Paris, ENSBA, 2006.</w:t>
      </w:r>
    </w:p>
    <w:p w:rsidR="00C55885" w:rsidRDefault="003529D7">
      <w:pPr>
        <w:spacing w:before="240" w:after="240"/>
        <w:jc w:val="both"/>
        <w:rPr>
          <w:rFonts w:ascii="Garamond" w:eastAsia="Garamond" w:hAnsi="Garamond" w:cs="Garamond"/>
        </w:rPr>
      </w:pPr>
      <w:r>
        <w:rPr>
          <w:rFonts w:ascii="Garamond" w:eastAsia="Garamond" w:hAnsi="Garamond" w:cs="Garamond"/>
        </w:rPr>
        <w:t>- Rubin, William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Le primitivisme dans l'art du 20</w:t>
      </w:r>
      <w:r>
        <w:rPr>
          <w:rFonts w:ascii="Garamond" w:eastAsia="Garamond" w:hAnsi="Garamond" w:cs="Garamond"/>
          <w:i/>
          <w:vertAlign w:val="superscript"/>
        </w:rPr>
        <w:t>e</w:t>
      </w:r>
      <w:r>
        <w:rPr>
          <w:rFonts w:ascii="Garamond" w:eastAsia="Garamond" w:hAnsi="Garamond" w:cs="Garamond"/>
          <w:i/>
        </w:rPr>
        <w:t xml:space="preserve"> siècle : les artistes modernes devant l'art tribal </w:t>
      </w:r>
      <w:r>
        <w:rPr>
          <w:rFonts w:ascii="Garamond" w:eastAsia="Garamond" w:hAnsi="Garamond" w:cs="Garamond"/>
        </w:rPr>
        <w:t xml:space="preserve">[éd. française réalisée sous la </w:t>
      </w:r>
      <w:proofErr w:type="spellStart"/>
      <w:r>
        <w:rPr>
          <w:rFonts w:ascii="Garamond" w:eastAsia="Garamond" w:hAnsi="Garamond" w:cs="Garamond"/>
        </w:rPr>
        <w:t>dir</w:t>
      </w:r>
      <w:proofErr w:type="spellEnd"/>
      <w:r>
        <w:rPr>
          <w:rFonts w:ascii="Garamond" w:eastAsia="Garamond" w:hAnsi="Garamond" w:cs="Garamond"/>
        </w:rPr>
        <w:t xml:space="preserve">. de Jean-Louis </w:t>
      </w:r>
      <w:proofErr w:type="spellStart"/>
      <w:r>
        <w:rPr>
          <w:rFonts w:ascii="Garamond" w:eastAsia="Garamond" w:hAnsi="Garamond" w:cs="Garamond"/>
        </w:rPr>
        <w:t>Paudrat</w:t>
      </w:r>
      <w:proofErr w:type="spellEnd"/>
      <w:r>
        <w:rPr>
          <w:rFonts w:ascii="Garamond" w:eastAsia="Garamond" w:hAnsi="Garamond" w:cs="Garamond"/>
        </w:rPr>
        <w:t xml:space="preserve">], Paris, Flammarion, 1987, Traduction de : </w:t>
      </w:r>
      <w:r>
        <w:rPr>
          <w:rFonts w:ascii="Garamond" w:eastAsia="Garamond" w:hAnsi="Garamond" w:cs="Garamond"/>
          <w:i/>
        </w:rPr>
        <w:t>'</w:t>
      </w:r>
      <w:proofErr w:type="spellStart"/>
      <w:r>
        <w:rPr>
          <w:rFonts w:ascii="Garamond" w:eastAsia="Garamond" w:hAnsi="Garamond" w:cs="Garamond"/>
          <w:i/>
        </w:rPr>
        <w:t>Pri</w:t>
      </w:r>
      <w:r>
        <w:rPr>
          <w:rFonts w:ascii="Garamond" w:eastAsia="Garamond" w:hAnsi="Garamond" w:cs="Garamond"/>
          <w:i/>
        </w:rPr>
        <w:t>mitivism</w:t>
      </w:r>
      <w:proofErr w:type="spellEnd"/>
      <w:r>
        <w:rPr>
          <w:rFonts w:ascii="Garamond" w:eastAsia="Garamond" w:hAnsi="Garamond" w:cs="Garamond"/>
          <w:i/>
        </w:rPr>
        <w:t xml:space="preserve">' in 20th Century Art : </w:t>
      </w:r>
      <w:proofErr w:type="spellStart"/>
      <w:r>
        <w:rPr>
          <w:rFonts w:ascii="Garamond" w:eastAsia="Garamond" w:hAnsi="Garamond" w:cs="Garamond"/>
          <w:i/>
        </w:rPr>
        <w:t>Affinities</w:t>
      </w:r>
      <w:proofErr w:type="spellEnd"/>
      <w:r>
        <w:rPr>
          <w:rFonts w:ascii="Garamond" w:eastAsia="Garamond" w:hAnsi="Garamond" w:cs="Garamond"/>
          <w:i/>
        </w:rPr>
        <w:t xml:space="preserve"> of the Tribal and the Modern</w:t>
      </w:r>
      <w:r>
        <w:rPr>
          <w:rFonts w:ascii="Garamond" w:eastAsia="Garamond" w:hAnsi="Garamond" w:cs="Garamond"/>
        </w:rPr>
        <w:t xml:space="preserve">, cat. </w:t>
      </w:r>
      <w:proofErr w:type="gramStart"/>
      <w:r>
        <w:rPr>
          <w:rFonts w:ascii="Garamond" w:eastAsia="Garamond" w:hAnsi="Garamond" w:cs="Garamond"/>
        </w:rPr>
        <w:t>expo.,</w:t>
      </w:r>
      <w:proofErr w:type="gramEnd"/>
      <w:r>
        <w:rPr>
          <w:rFonts w:ascii="Garamond" w:eastAsia="Garamond" w:hAnsi="Garamond" w:cs="Garamond"/>
        </w:rPr>
        <w:t xml:space="preserve"> William Rubin, </w:t>
      </w:r>
      <w:proofErr w:type="spellStart"/>
      <w:r>
        <w:rPr>
          <w:rFonts w:ascii="Garamond" w:eastAsia="Garamond" w:hAnsi="Garamond" w:cs="Garamond"/>
        </w:rPr>
        <w:t>dir</w:t>
      </w:r>
      <w:proofErr w:type="spellEnd"/>
      <w:r>
        <w:rPr>
          <w:rFonts w:ascii="Garamond" w:eastAsia="Garamond" w:hAnsi="Garamond" w:cs="Garamond"/>
        </w:rPr>
        <w:t>., New York, Museum of Modern Art, 1984.</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Toussaint, Evelyne, </w:t>
      </w:r>
      <w:proofErr w:type="spellStart"/>
      <w:r>
        <w:rPr>
          <w:rFonts w:ascii="Garamond" w:eastAsia="Garamond" w:hAnsi="Garamond" w:cs="Garamond"/>
          <w:i/>
        </w:rPr>
        <w:t>Africa</w:t>
      </w:r>
      <w:proofErr w:type="spellEnd"/>
      <w:r>
        <w:rPr>
          <w:rFonts w:ascii="Garamond" w:eastAsia="Garamond" w:hAnsi="Garamond" w:cs="Garamond"/>
          <w:i/>
        </w:rPr>
        <w:t xml:space="preserve"> Remix. Une exposition en questions</w:t>
      </w:r>
      <w:r>
        <w:rPr>
          <w:rFonts w:ascii="Garamond" w:eastAsia="Garamond" w:hAnsi="Garamond" w:cs="Garamond"/>
        </w:rPr>
        <w:t>, Bruxelles, La Lettre volée, « Essais », 2013.</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Toussaint Evelyne, « Jean </w:t>
      </w:r>
      <w:proofErr w:type="spellStart"/>
      <w:r>
        <w:rPr>
          <w:rFonts w:ascii="Garamond" w:eastAsia="Garamond" w:hAnsi="Garamond" w:cs="Garamond"/>
        </w:rPr>
        <w:t>Laude</w:t>
      </w:r>
      <w:proofErr w:type="spellEnd"/>
      <w:r>
        <w:rPr>
          <w:rFonts w:ascii="Garamond" w:eastAsia="Garamond" w:hAnsi="Garamond" w:cs="Garamond"/>
        </w:rPr>
        <w:t xml:space="preserve">. Une logique du décentrement », </w:t>
      </w:r>
      <w:r>
        <w:rPr>
          <w:rFonts w:ascii="Garamond" w:eastAsia="Garamond" w:hAnsi="Garamond" w:cs="Garamond"/>
          <w:i/>
        </w:rPr>
        <w:t>Critique</w:t>
      </w:r>
      <w:r>
        <w:rPr>
          <w:rFonts w:ascii="Garamond" w:eastAsia="Garamond" w:hAnsi="Garamond" w:cs="Garamond"/>
        </w:rPr>
        <w:t>, n° 876-878, mai-juin-juillet 2020, p. 442-455.</w:t>
      </w:r>
    </w:p>
    <w:p w:rsidR="00C55885" w:rsidRDefault="003529D7">
      <w:pPr>
        <w:spacing w:before="240" w:after="240"/>
        <w:jc w:val="both"/>
        <w:rPr>
          <w:rFonts w:ascii="Garamond" w:eastAsia="Garamond" w:hAnsi="Garamond" w:cs="Garamond"/>
        </w:rPr>
      </w:pPr>
      <w:r>
        <w:rPr>
          <w:rFonts w:ascii="Garamond" w:eastAsia="Garamond" w:hAnsi="Garamond" w:cs="Garamond"/>
        </w:rPr>
        <w:t xml:space="preserve"> (</w:t>
      </w:r>
      <w:proofErr w:type="gramStart"/>
      <w:r>
        <w:rPr>
          <w:rFonts w:ascii="Garamond" w:eastAsia="Garamond" w:hAnsi="Garamond" w:cs="Garamond"/>
        </w:rPr>
        <w:t>une</w:t>
      </w:r>
      <w:proofErr w:type="gramEnd"/>
      <w:r>
        <w:rPr>
          <w:rFonts w:ascii="Garamond" w:eastAsia="Garamond" w:hAnsi="Garamond" w:cs="Garamond"/>
        </w:rPr>
        <w:t xml:space="preserve"> bibliographie complémentaire sera indiquée au fil des séances)</w:t>
      </w:r>
    </w:p>
    <w:p w:rsidR="00C55885" w:rsidRDefault="00C55885">
      <w:pPr>
        <w:jc w:val="both"/>
        <w:rPr>
          <w:rFonts w:ascii="Garamond" w:eastAsia="Garamond" w:hAnsi="Garamond" w:cs="Garamond"/>
          <w:b/>
        </w:rPr>
      </w:pPr>
    </w:p>
    <w:p w:rsidR="00C55885" w:rsidRDefault="00C55885">
      <w:pPr>
        <w:jc w:val="both"/>
        <w:rPr>
          <w:rFonts w:ascii="Garamond" w:eastAsia="Garamond" w:hAnsi="Garamond" w:cs="Garamond"/>
          <w:b/>
        </w:rPr>
      </w:pPr>
    </w:p>
    <w:p w:rsidR="00C55885" w:rsidRDefault="00C55885">
      <w:pPr>
        <w:jc w:val="both"/>
        <w:rPr>
          <w:rFonts w:ascii="Garamond" w:eastAsia="Garamond" w:hAnsi="Garamond" w:cs="Garamond"/>
          <w:color w:val="FF0000"/>
        </w:rPr>
      </w:pPr>
    </w:p>
    <w:p w:rsidR="00C55885" w:rsidRDefault="003529D7">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b/>
          <w:sz w:val="36"/>
          <w:szCs w:val="36"/>
        </w:rPr>
        <w:t>UE 605 Stage</w:t>
      </w:r>
      <w:r>
        <w:rPr>
          <w:rFonts w:ascii="Garamond" w:eastAsia="Garamond" w:hAnsi="Garamond" w:cs="Garamond"/>
          <w:b/>
          <w:i/>
          <w:sz w:val="36"/>
          <w:szCs w:val="36"/>
        </w:rPr>
        <w:t xml:space="preserve"> </w:t>
      </w:r>
      <w:r>
        <w:rPr>
          <w:rFonts w:ascii="Garamond" w:eastAsia="Garamond" w:hAnsi="Garamond" w:cs="Garamond"/>
          <w:i/>
          <w:sz w:val="32"/>
          <w:szCs w:val="32"/>
        </w:rPr>
        <w:t xml:space="preserve"> 25 heures (dont 25 en autonomie) – 3ECTS </w:t>
      </w:r>
    </w:p>
    <w:p w:rsidR="00C55885" w:rsidRDefault="00C55885">
      <w:pPr>
        <w:jc w:val="both"/>
        <w:rPr>
          <w:rFonts w:ascii="Garamond" w:eastAsia="Garamond" w:hAnsi="Garamond" w:cs="Garamond"/>
          <w:sz w:val="18"/>
          <w:szCs w:val="18"/>
        </w:rPr>
      </w:pPr>
    </w:p>
    <w:p w:rsidR="00C55885" w:rsidRDefault="003529D7">
      <w:pPr>
        <w:spacing w:after="200" w:line="276" w:lineRule="auto"/>
        <w:jc w:val="both"/>
        <w:rPr>
          <w:rFonts w:ascii="Garamond" w:eastAsia="Garamond" w:hAnsi="Garamond" w:cs="Garamond"/>
          <w:b/>
        </w:rPr>
      </w:pPr>
      <w:r>
        <w:rPr>
          <w:rFonts w:ascii="Garamond" w:eastAsia="Garamond" w:hAnsi="Garamond" w:cs="Garamond"/>
          <w:b/>
        </w:rPr>
        <w:t xml:space="preserve">Responsables : Julien </w:t>
      </w:r>
      <w:proofErr w:type="spellStart"/>
      <w:r>
        <w:rPr>
          <w:rFonts w:ascii="Garamond" w:eastAsia="Garamond" w:hAnsi="Garamond" w:cs="Garamond"/>
          <w:b/>
        </w:rPr>
        <w:t>Roumette</w:t>
      </w:r>
      <w:proofErr w:type="spellEnd"/>
      <w:r>
        <w:rPr>
          <w:rFonts w:ascii="Garamond" w:eastAsia="Garamond" w:hAnsi="Garamond" w:cs="Garamond"/>
          <w:b/>
        </w:rPr>
        <w:t xml:space="preserve"> – Marine Le Bail</w:t>
      </w:r>
    </w:p>
    <w:p w:rsidR="00C55885" w:rsidRDefault="003529D7">
      <w:pPr>
        <w:spacing w:after="200" w:line="276" w:lineRule="auto"/>
        <w:jc w:val="both"/>
        <w:rPr>
          <w:rFonts w:ascii="Garamond" w:eastAsia="Garamond" w:hAnsi="Garamond" w:cs="Garamond"/>
          <w:i/>
        </w:rPr>
      </w:pPr>
      <w:r>
        <w:rPr>
          <w:rFonts w:ascii="Garamond" w:eastAsia="Garamond" w:hAnsi="Garamond" w:cs="Garamond"/>
          <w:b/>
        </w:rPr>
        <w:t>Contenu et objectifs</w:t>
      </w:r>
      <w:r>
        <w:rPr>
          <w:rFonts w:ascii="Garamond" w:eastAsia="Garamond" w:hAnsi="Garamond" w:cs="Garamond"/>
        </w:rPr>
        <w:t xml:space="preserve"> : Stage de 25 heures dans une entreprise, une association ou un service public en rapport avec le champ de la culture, des arts, du journalisme ou de l’enseignement, dans le cadre d’une convention signée avec l’Université Jean-Jaurès. </w:t>
      </w:r>
      <w:r>
        <w:rPr>
          <w:rFonts w:ascii="Garamond" w:eastAsia="Garamond" w:hAnsi="Garamond" w:cs="Garamond"/>
        </w:rPr>
        <w:t xml:space="preserve">Il s’agit d’acquérir des éléments de connaissance du milieu professionnel en lien avec les champs d’étude couverts par la licence Lettres et arts. Il incombe à l’étudiant de choisir son lieu de stage, et de le soumettre pour accord aux  responsables de la </w:t>
      </w:r>
      <w:r>
        <w:rPr>
          <w:rFonts w:ascii="Garamond" w:eastAsia="Garamond" w:hAnsi="Garamond" w:cs="Garamond"/>
        </w:rPr>
        <w:t xml:space="preserve">Licence Lettres et arts, </w:t>
      </w:r>
      <w:r>
        <w:rPr>
          <w:rFonts w:ascii="Garamond" w:eastAsia="Garamond" w:hAnsi="Garamond" w:cs="Garamond"/>
          <w:i/>
        </w:rPr>
        <w:t>via</w:t>
      </w:r>
      <w:r>
        <w:rPr>
          <w:rFonts w:ascii="Garamond" w:eastAsia="Garamond" w:hAnsi="Garamond" w:cs="Garamond"/>
        </w:rPr>
        <w:t xml:space="preserve"> le secrétariat de Lettres et arts. Le stage peut être effectué au premier semestre pour une validati</w:t>
      </w:r>
      <w:bookmarkStart w:id="2" w:name="_GoBack"/>
      <w:bookmarkEnd w:id="2"/>
      <w:r>
        <w:rPr>
          <w:rFonts w:ascii="Garamond" w:eastAsia="Garamond" w:hAnsi="Garamond" w:cs="Garamond"/>
        </w:rPr>
        <w:t xml:space="preserve">on au second. </w:t>
      </w:r>
    </w:p>
    <w:p w:rsidR="00C55885" w:rsidRDefault="003529D7">
      <w:pPr>
        <w:spacing w:after="200" w:line="276" w:lineRule="auto"/>
        <w:jc w:val="both"/>
        <w:rPr>
          <w:rFonts w:ascii="Garamond" w:eastAsia="Garamond" w:hAnsi="Garamond" w:cs="Garamond"/>
        </w:rPr>
        <w:sectPr w:rsidR="00C55885">
          <w:pgSz w:w="11906" w:h="16838"/>
          <w:pgMar w:top="1134" w:right="1418" w:bottom="1134" w:left="924" w:header="624" w:footer="624" w:gutter="0"/>
          <w:cols w:space="720"/>
          <w:titlePg/>
        </w:sectPr>
      </w:pPr>
      <w:r>
        <w:rPr>
          <w:rFonts w:ascii="Garamond" w:eastAsia="Garamond" w:hAnsi="Garamond" w:cs="Garamond"/>
          <w:b/>
        </w:rPr>
        <w:t>Modalités d’évaluation</w:t>
      </w:r>
      <w:r>
        <w:rPr>
          <w:rFonts w:ascii="Garamond" w:eastAsia="Garamond" w:hAnsi="Garamond" w:cs="Garamond"/>
        </w:rPr>
        <w:t> :</w:t>
      </w:r>
      <w:r>
        <w:rPr>
          <w:rFonts w:ascii="Garamond" w:eastAsia="Garamond" w:hAnsi="Garamond" w:cs="Garamond"/>
          <w:i/>
        </w:rPr>
        <w:t xml:space="preserve"> </w:t>
      </w:r>
      <w:r>
        <w:rPr>
          <w:rFonts w:ascii="Garamond" w:eastAsia="Garamond" w:hAnsi="Garamond" w:cs="Garamond"/>
        </w:rPr>
        <w:t>Rédaction d’un rapport de stage, suivie d’un entretien en fin de sem</w:t>
      </w:r>
      <w:r>
        <w:rPr>
          <w:rFonts w:ascii="Garamond" w:eastAsia="Garamond" w:hAnsi="Garamond" w:cs="Garamond"/>
        </w:rPr>
        <w:t>estre.</w:t>
      </w:r>
    </w:p>
    <w:p w:rsidR="00C55885" w:rsidRDefault="00C55885">
      <w:pPr>
        <w:spacing w:after="200" w:line="276" w:lineRule="auto"/>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606 </w:t>
      </w:r>
      <w:r>
        <w:rPr>
          <w:rFonts w:ascii="Garamond" w:eastAsia="Garamond" w:hAnsi="Garamond" w:cs="Garamond"/>
          <w:b/>
          <w:i/>
          <w:sz w:val="36"/>
          <w:szCs w:val="36"/>
        </w:rPr>
        <w:t xml:space="preserve"> Langue vivante ou Option Hors DP/ DA</w:t>
      </w:r>
    </w:p>
    <w:p w:rsidR="00C55885" w:rsidRDefault="003529D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rsidR="00C55885" w:rsidRDefault="00C55885">
      <w:pPr>
        <w:jc w:val="both"/>
        <w:rPr>
          <w:rFonts w:ascii="Garamond" w:eastAsia="Garamond" w:hAnsi="Garamond" w:cs="Garamond"/>
          <w:sz w:val="18"/>
          <w:szCs w:val="18"/>
        </w:rPr>
      </w:pPr>
    </w:p>
    <w:p w:rsidR="00C55885" w:rsidRDefault="003529D7">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w:t>
      </w:r>
      <w:r>
        <w:rPr>
          <w:rFonts w:ascii="Garamond" w:eastAsia="Garamond" w:hAnsi="Garamond" w:cs="Garamond"/>
        </w:rPr>
        <w:t xml:space="preserve">ature, d’art et de civilisation de l’Espagne, de l’Amérique latine, etc. Ces options sont indispensables pour tous les étudiants qui envisagent de préparer les concours de recrutement de l’enseignement (CAPES, Agrégation) ou toute activité professionnelle </w:t>
      </w:r>
      <w:r>
        <w:rPr>
          <w:rFonts w:ascii="Garamond" w:eastAsia="Garamond" w:hAnsi="Garamond" w:cs="Garamond"/>
        </w:rPr>
        <w:t>dans l’international. L’étudiant pourra, en fonction de ses besoins choisir l’une et/ou l’autre de ces options (hors Disciplines Principale et Associée).</w:t>
      </w:r>
    </w:p>
    <w:p w:rsidR="00C55885" w:rsidRDefault="003529D7">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rsidR="00C55885" w:rsidRDefault="003529D7">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 l’étudiant, même si celui-ci n’a pas atteint le niveau B2. Ce</w:t>
      </w:r>
      <w:r>
        <w:rPr>
          <w:rFonts w:ascii="Garamond" w:eastAsia="Garamond" w:hAnsi="Garamond" w:cs="Garamond"/>
          <w:b/>
        </w:rPr>
        <w:t>pendant elle est vivement recommandée par le Département de Lettres.</w:t>
      </w:r>
    </w:p>
    <w:p w:rsidR="00C55885" w:rsidRDefault="003529D7">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L’accès à certains masters est conditionné par un niveau en langue.</w:t>
      </w:r>
    </w:p>
    <w:p w:rsidR="00C55885" w:rsidRDefault="00C55885">
      <w:pPr>
        <w:pBdr>
          <w:top w:val="single" w:sz="4" w:space="1" w:color="000000"/>
          <w:left w:val="single" w:sz="4" w:space="4" w:color="000000"/>
          <w:bottom w:val="single" w:sz="4" w:space="0" w:color="000000"/>
          <w:right w:val="single" w:sz="4" w:space="4" w:color="000000"/>
        </w:pBdr>
        <w:ind w:left="360"/>
        <w:rPr>
          <w:rFonts w:ascii="Garamond" w:eastAsia="Garamond" w:hAnsi="Garamond" w:cs="Garamond"/>
          <w:b/>
        </w:rPr>
      </w:pPr>
    </w:p>
    <w:p w:rsidR="00C55885" w:rsidRDefault="003529D7">
      <w:pPr>
        <w:numPr>
          <w:ilvl w:val="0"/>
          <w:numId w:val="1"/>
        </w:numPr>
        <w:spacing w:after="40"/>
        <w:ind w:left="568" w:hanging="284"/>
        <w:jc w:val="both"/>
        <w:rPr>
          <w:rFonts w:ascii="Garamond" w:eastAsia="Garamond" w:hAnsi="Garamond" w:cs="Garamond"/>
          <w:sz w:val="20"/>
          <w:szCs w:val="20"/>
        </w:rPr>
      </w:pPr>
      <w:r>
        <w:rPr>
          <w:rFonts w:ascii="Garamond" w:eastAsia="Garamond" w:hAnsi="Garamond" w:cs="Garamond"/>
        </w:rPr>
        <w:t xml:space="preserve"> 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rsidR="00C55885" w:rsidRDefault="003529D7">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rsidR="00C55885" w:rsidRDefault="003529D7">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rsidR="00C55885" w:rsidRDefault="003529D7">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rsidR="00C55885" w:rsidRDefault="003529D7">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w:t>
      </w:r>
      <w:r>
        <w:rPr>
          <w:rFonts w:ascii="Garamond" w:eastAsia="Garamond" w:hAnsi="Garamond" w:cs="Garamond"/>
        </w:rPr>
        <w:t xml:space="preserve"> une UE de civilisation en UE 206, puis une langue amérindienne en UE 306, etc.</w:t>
      </w:r>
    </w:p>
    <w:p w:rsidR="00C55885" w:rsidRDefault="003529D7">
      <w:pPr>
        <w:spacing w:after="40"/>
        <w:ind w:left="567"/>
        <w:jc w:val="both"/>
        <w:rPr>
          <w:rFonts w:ascii="Garamond" w:eastAsia="Garamond" w:hAnsi="Garamond" w:cs="Garamond"/>
        </w:rPr>
      </w:pPr>
      <w:r>
        <w:rPr>
          <w:rFonts w:ascii="Garamond" w:eastAsia="Garamond" w:hAnsi="Garamond" w:cs="Garamond"/>
        </w:rPr>
        <w:t xml:space="preserve">Se rapprocher des autres Départements pour connaître les programmes et emplois du temps des enseignements optionnels </w:t>
      </w:r>
    </w:p>
    <w:p w:rsidR="00C55885" w:rsidRDefault="00C55885">
      <w:pPr>
        <w:spacing w:after="40"/>
        <w:ind w:left="567"/>
        <w:jc w:val="both"/>
        <w:rPr>
          <w:rFonts w:ascii="Garamond" w:eastAsia="Garamond" w:hAnsi="Garamond" w:cs="Garamond"/>
          <w:sz w:val="16"/>
          <w:szCs w:val="16"/>
        </w:rPr>
      </w:pPr>
    </w:p>
    <w:p w:rsidR="00C55885" w:rsidRDefault="003529D7">
      <w:pPr>
        <w:spacing w:after="360"/>
        <w:rPr>
          <w:rFonts w:ascii="Garamond" w:eastAsia="Garamond" w:hAnsi="Garamond" w:cs="Garamond"/>
          <w:sz w:val="22"/>
          <w:szCs w:val="22"/>
        </w:rPr>
      </w:pPr>
      <w:r>
        <w:rPr>
          <w:rFonts w:ascii="Garamond" w:eastAsia="Garamond" w:hAnsi="Garamond" w:cs="Garamond"/>
          <w:b/>
        </w:rPr>
        <w:t>Vérifier l’actualisation des données sur le site Internet</w:t>
      </w:r>
      <w:r>
        <w:rPr>
          <w:rFonts w:ascii="Garamond" w:eastAsia="Garamond" w:hAnsi="Garamond" w:cs="Garamond"/>
          <w:b/>
        </w:rPr>
        <w:t xml:space="preserve"> du Département </w:t>
      </w:r>
      <w:proofErr w:type="gramStart"/>
      <w:r>
        <w:rPr>
          <w:rFonts w:ascii="Garamond" w:eastAsia="Garamond" w:hAnsi="Garamond" w:cs="Garamond"/>
          <w:b/>
        </w:rPr>
        <w:t>:</w:t>
      </w:r>
      <w:proofErr w:type="gramEnd"/>
      <w:r>
        <w:rPr>
          <w:rFonts w:ascii="Garamond" w:eastAsia="Garamond" w:hAnsi="Garamond" w:cs="Garamond"/>
          <w:b/>
        </w:rPr>
        <w:br/>
      </w:r>
      <w:hyperlink r:id="rId31">
        <w:r>
          <w:rPr>
            <w:rFonts w:ascii="Garamond" w:eastAsia="Garamond" w:hAnsi="Garamond" w:cs="Garamond"/>
            <w:b/>
            <w:color w:val="C00000"/>
            <w:u w:val="single"/>
          </w:rPr>
          <w:t>http://lettres-modernes.univ-tlse2.fr/la-licence-de-lettres-modernes-183707.kjsp</w:t>
        </w:r>
      </w:hyperlink>
    </w:p>
    <w:p w:rsidR="00C55885" w:rsidRDefault="003529D7">
      <w:pPr>
        <w:jc w:val="both"/>
        <w:rPr>
          <w:rFonts w:ascii="Garamond" w:eastAsia="Garamond" w:hAnsi="Garamond" w:cs="Garamond"/>
        </w:rPr>
      </w:pPr>
      <w:r>
        <w:br w:type="page"/>
      </w:r>
    </w:p>
    <w:tbl>
      <w:tblPr>
        <w:tblStyle w:val="a2"/>
        <w:tblW w:w="9538" w:type="dxa"/>
        <w:tblInd w:w="108" w:type="dxa"/>
        <w:tblLayout w:type="fixed"/>
        <w:tblLook w:val="0000" w:firstRow="0" w:lastRow="0" w:firstColumn="0" w:lastColumn="0" w:noHBand="0" w:noVBand="0"/>
      </w:tblPr>
      <w:tblGrid>
        <w:gridCol w:w="9538"/>
      </w:tblGrid>
      <w:tr w:rsidR="00C55885">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885" w:rsidRDefault="003529D7">
            <w:pPr>
              <w:jc w:val="center"/>
              <w:rPr>
                <w:rFonts w:ascii="Garamond" w:eastAsia="Garamond" w:hAnsi="Garamond" w:cs="Garamond"/>
              </w:rPr>
            </w:pPr>
            <w:proofErr w:type="spellStart"/>
            <w:r>
              <w:rPr>
                <w:rFonts w:ascii="Garamond" w:eastAsia="Garamond" w:hAnsi="Garamond" w:cs="Garamond"/>
                <w:b/>
                <w:sz w:val="48"/>
                <w:szCs w:val="48"/>
              </w:rPr>
              <w:lastRenderedPageBreak/>
              <w:t>UEs</w:t>
            </w:r>
            <w:proofErr w:type="spellEnd"/>
            <w:r>
              <w:rPr>
                <w:rFonts w:ascii="Garamond" w:eastAsia="Garamond" w:hAnsi="Garamond" w:cs="Garamond"/>
                <w:b/>
                <w:sz w:val="48"/>
                <w:szCs w:val="48"/>
              </w:rPr>
              <w:t xml:space="preserve"> liées à la DISCIPLINE ASSOCIÉE</w:t>
            </w:r>
          </w:p>
        </w:tc>
      </w:tr>
    </w:tbl>
    <w:p w:rsidR="00C55885" w:rsidRDefault="00C55885">
      <w:pPr>
        <w:jc w:val="both"/>
        <w:rPr>
          <w:rFonts w:ascii="Garamond" w:eastAsia="Garamond" w:hAnsi="Garamond" w:cs="Garamond"/>
        </w:rPr>
      </w:pPr>
    </w:p>
    <w:p w:rsidR="00C55885" w:rsidRDefault="003529D7">
      <w:pPr>
        <w:jc w:val="both"/>
        <w:rPr>
          <w:rFonts w:ascii="Garamond" w:eastAsia="Garamond" w:hAnsi="Garamond" w:cs="Garamond"/>
          <w:sz w:val="28"/>
          <w:szCs w:val="28"/>
        </w:rPr>
      </w:pPr>
      <w:r>
        <w:rPr>
          <w:rFonts w:ascii="Garamond" w:eastAsia="Garamond" w:hAnsi="Garamond" w:cs="Garamond"/>
          <w:sz w:val="28"/>
          <w:szCs w:val="28"/>
        </w:rPr>
        <w:t>La Discipline Associée (DA) est à choisir parmi les 6 disciplines suivantes :</w:t>
      </w:r>
    </w:p>
    <w:p w:rsidR="00C55885" w:rsidRDefault="00C55885">
      <w:pPr>
        <w:jc w:val="both"/>
        <w:rPr>
          <w:rFonts w:ascii="Garamond" w:eastAsia="Garamond" w:hAnsi="Garamond" w:cs="Garamond"/>
        </w:rPr>
      </w:pPr>
    </w:p>
    <w:p w:rsidR="00C55885" w:rsidRDefault="003529D7">
      <w:pPr>
        <w:numPr>
          <w:ilvl w:val="0"/>
          <w:numId w:val="2"/>
        </w:numPr>
        <w:jc w:val="both"/>
        <w:rPr>
          <w:rFonts w:ascii="Garamond" w:eastAsia="Garamond" w:hAnsi="Garamond" w:cs="Garamond"/>
        </w:rPr>
      </w:pPr>
      <w:r>
        <w:rPr>
          <w:rFonts w:ascii="Garamond" w:eastAsia="Garamond" w:hAnsi="Garamond" w:cs="Garamond"/>
        </w:rPr>
        <w:t>Lettres modernes (Dép. Lettres modernes)</w:t>
      </w:r>
    </w:p>
    <w:p w:rsidR="00C55885" w:rsidRDefault="003529D7">
      <w:pPr>
        <w:numPr>
          <w:ilvl w:val="0"/>
          <w:numId w:val="2"/>
        </w:numPr>
        <w:jc w:val="both"/>
        <w:rPr>
          <w:rFonts w:ascii="Garamond" w:eastAsia="Garamond" w:hAnsi="Garamond" w:cs="Garamond"/>
        </w:rPr>
      </w:pPr>
      <w:r>
        <w:rPr>
          <w:rFonts w:ascii="Garamond" w:eastAsia="Garamond" w:hAnsi="Garamond" w:cs="Garamond"/>
        </w:rPr>
        <w:t>Cinéma et audiovisuel (Dép. Lettres modernes)</w:t>
      </w:r>
    </w:p>
    <w:p w:rsidR="00C55885" w:rsidRDefault="003529D7">
      <w:pPr>
        <w:numPr>
          <w:ilvl w:val="0"/>
          <w:numId w:val="2"/>
        </w:numPr>
        <w:jc w:val="both"/>
        <w:rPr>
          <w:rFonts w:ascii="Garamond" w:eastAsia="Garamond" w:hAnsi="Garamond" w:cs="Garamond"/>
        </w:rPr>
      </w:pPr>
      <w:r>
        <w:rPr>
          <w:rFonts w:ascii="Garamond" w:eastAsia="Garamond" w:hAnsi="Garamond" w:cs="Garamond"/>
        </w:rPr>
        <w:t>Histoire de l’art (Dép. Histoire de l’art)</w:t>
      </w:r>
    </w:p>
    <w:p w:rsidR="00C55885" w:rsidRDefault="003529D7">
      <w:pPr>
        <w:numPr>
          <w:ilvl w:val="0"/>
          <w:numId w:val="2"/>
        </w:numPr>
        <w:jc w:val="both"/>
        <w:rPr>
          <w:rFonts w:ascii="Garamond" w:eastAsia="Garamond" w:hAnsi="Garamond" w:cs="Garamond"/>
        </w:rPr>
      </w:pPr>
      <w:r>
        <w:rPr>
          <w:rFonts w:ascii="Garamond" w:eastAsia="Garamond" w:hAnsi="Garamond" w:cs="Garamond"/>
        </w:rPr>
        <w:t>Arts et Communication : parcours « Théâtre » ou</w:t>
      </w:r>
      <w:r>
        <w:rPr>
          <w:rFonts w:ascii="Garamond" w:eastAsia="Garamond" w:hAnsi="Garamond" w:cs="Garamond"/>
        </w:rPr>
        <w:t xml:space="preserve"> « Danse et Cirque » (Dép. Art &amp; </w:t>
      </w:r>
      <w:proofErr w:type="spellStart"/>
      <w:r>
        <w:rPr>
          <w:rFonts w:ascii="Garamond" w:eastAsia="Garamond" w:hAnsi="Garamond" w:cs="Garamond"/>
        </w:rPr>
        <w:t>com</w:t>
      </w:r>
      <w:proofErr w:type="spellEnd"/>
      <w:r>
        <w:rPr>
          <w:rFonts w:ascii="Garamond" w:eastAsia="Garamond" w:hAnsi="Garamond" w:cs="Garamond"/>
        </w:rPr>
        <w:t>)</w:t>
      </w:r>
    </w:p>
    <w:p w:rsidR="00C55885" w:rsidRDefault="003529D7">
      <w:pPr>
        <w:numPr>
          <w:ilvl w:val="0"/>
          <w:numId w:val="2"/>
        </w:numPr>
        <w:jc w:val="both"/>
        <w:rPr>
          <w:rFonts w:ascii="Garamond" w:eastAsia="Garamond" w:hAnsi="Garamond" w:cs="Garamond"/>
        </w:rPr>
      </w:pPr>
      <w:r>
        <w:rPr>
          <w:rFonts w:ascii="Garamond" w:eastAsia="Garamond" w:hAnsi="Garamond" w:cs="Garamond"/>
        </w:rPr>
        <w:t>Philosophie (Dép. Philosophie)</w:t>
      </w:r>
    </w:p>
    <w:p w:rsidR="00C55885" w:rsidRDefault="00C55885">
      <w:pPr>
        <w:jc w:val="both"/>
        <w:rPr>
          <w:rFonts w:ascii="Garamond" w:eastAsia="Garamond" w:hAnsi="Garamond" w:cs="Garamond"/>
        </w:rPr>
      </w:pPr>
    </w:p>
    <w:p w:rsidR="00C55885" w:rsidRDefault="003529D7">
      <w:pPr>
        <w:jc w:val="center"/>
        <w:rPr>
          <w:rFonts w:ascii="Garamond" w:eastAsia="Garamond" w:hAnsi="Garamond" w:cs="Garamond"/>
          <w:b/>
          <w:sz w:val="28"/>
          <w:szCs w:val="28"/>
        </w:rPr>
      </w:pPr>
      <w:r>
        <w:rPr>
          <w:rFonts w:ascii="Garamond" w:eastAsia="Garamond" w:hAnsi="Garamond" w:cs="Garamond"/>
          <w:b/>
          <w:sz w:val="28"/>
          <w:szCs w:val="28"/>
        </w:rPr>
        <w:t>Pour connaitre les programmes des cours, se rapprocher des départements concernés (sites et secrétariats)</w:t>
      </w:r>
    </w:p>
    <w:p w:rsidR="00C55885" w:rsidRDefault="003529D7">
      <w:pPr>
        <w:ind w:firstLine="708"/>
        <w:jc w:val="center"/>
        <w:rPr>
          <w:rFonts w:ascii="Garamond" w:eastAsia="Garamond" w:hAnsi="Garamond" w:cs="Garamond"/>
          <w:b/>
          <w:sz w:val="28"/>
          <w:szCs w:val="28"/>
        </w:rPr>
      </w:pPr>
      <w:r>
        <w:rPr>
          <w:rFonts w:ascii="Garamond" w:eastAsia="Garamond" w:hAnsi="Garamond" w:cs="Garamond"/>
          <w:b/>
          <w:sz w:val="28"/>
          <w:szCs w:val="28"/>
        </w:rPr>
        <w:t xml:space="preserve">Une même UE ne peut être validée deux fois au titre de la Discipline Principale </w:t>
      </w:r>
      <w:r>
        <w:rPr>
          <w:rFonts w:ascii="Garamond" w:eastAsia="Garamond" w:hAnsi="Garamond" w:cs="Garamond"/>
          <w:b/>
          <w:sz w:val="28"/>
          <w:szCs w:val="28"/>
        </w:rPr>
        <w:t>et au titre de la Discipline Associée : se reporter aux codes des UE.</w:t>
      </w:r>
    </w:p>
    <w:p w:rsidR="00C55885" w:rsidRDefault="00C55885">
      <w:pPr>
        <w:ind w:firstLine="708"/>
        <w:jc w:val="center"/>
        <w:rPr>
          <w:rFonts w:ascii="Garamond" w:eastAsia="Garamond" w:hAnsi="Garamond" w:cs="Garamond"/>
          <w:b/>
          <w:sz w:val="28"/>
          <w:szCs w:val="28"/>
        </w:rPr>
      </w:pPr>
    </w:p>
    <w:p w:rsidR="00C55885" w:rsidRDefault="003529D7">
      <w:pPr>
        <w:ind w:firstLine="708"/>
        <w:jc w:val="center"/>
        <w:rPr>
          <w:rFonts w:ascii="Garamond" w:eastAsia="Garamond" w:hAnsi="Garamond" w:cs="Garamond"/>
          <w:b/>
          <w:color w:val="C00000"/>
          <w:sz w:val="28"/>
          <w:szCs w:val="28"/>
        </w:rPr>
      </w:pPr>
      <w:r>
        <w:rPr>
          <w:rFonts w:ascii="Garamond" w:eastAsia="Garamond" w:hAnsi="Garamond" w:cs="Garamond"/>
          <w:b/>
          <w:color w:val="C00000"/>
          <w:sz w:val="28"/>
          <w:szCs w:val="28"/>
        </w:rPr>
        <w:t>En raison d’un changement de maquette pour l’année 2021-2022, des informations sur les cours sont susceptibles d’être mises à jour sur les sites des départements concernés : n’hésitez p</w:t>
      </w:r>
      <w:r>
        <w:rPr>
          <w:rFonts w:ascii="Garamond" w:eastAsia="Garamond" w:hAnsi="Garamond" w:cs="Garamond"/>
          <w:b/>
          <w:color w:val="C00000"/>
          <w:sz w:val="28"/>
          <w:szCs w:val="28"/>
        </w:rPr>
        <w:t>as à vous y reporter fréquemment !</w:t>
      </w:r>
    </w:p>
    <w:p w:rsidR="00C55885" w:rsidRDefault="00C55885">
      <w:pPr>
        <w:jc w:val="both"/>
        <w:rPr>
          <w:rFonts w:ascii="Garamond" w:eastAsia="Garamond" w:hAnsi="Garamond" w:cs="Garamond"/>
        </w:rPr>
      </w:pPr>
    </w:p>
    <w:p w:rsidR="00C55885" w:rsidRDefault="003529D7">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t>LETTRES MODERNES</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premier semestre (au choix) : </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LM00501T</w:t>
      </w:r>
      <w:r>
        <w:rPr>
          <w:rFonts w:ascii="Garamond" w:eastAsia="Garamond" w:hAnsi="Garamond" w:cs="Garamond"/>
          <w:sz w:val="36"/>
          <w:szCs w:val="36"/>
        </w:rPr>
        <w:t xml:space="preserve"> </w:t>
      </w:r>
      <w:r>
        <w:rPr>
          <w:rFonts w:ascii="Garamond" w:eastAsia="Garamond" w:hAnsi="Garamond" w:cs="Garamond"/>
          <w:b/>
          <w:sz w:val="36"/>
          <w:szCs w:val="36"/>
        </w:rPr>
        <w:t>Littérature française et francophone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501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rsidR="00C55885" w:rsidRDefault="00C55885">
      <w:pPr>
        <w:jc w:val="both"/>
        <w:rPr>
          <w:rFonts w:ascii="Garamond" w:eastAsia="Garamond" w:hAnsi="Garamond" w:cs="Garamond"/>
          <w:color w:val="000000"/>
        </w:rPr>
      </w:pPr>
    </w:p>
    <w:p w:rsidR="00C55885" w:rsidRDefault="003529D7">
      <w:pPr>
        <w:jc w:val="both"/>
        <w:rPr>
          <w:rFonts w:ascii="Garamond" w:eastAsia="Garamond" w:hAnsi="Garamond" w:cs="Garamond"/>
          <w:color w:val="3366FF"/>
        </w:rPr>
      </w:pPr>
      <w:r>
        <w:rPr>
          <w:rFonts w:ascii="Garamond" w:eastAsia="Garamond" w:hAnsi="Garamond" w:cs="Garamond"/>
          <w:color w:val="000000"/>
        </w:rPr>
        <w:t xml:space="preserve">Ou </w:t>
      </w:r>
    </w:p>
    <w:p w:rsidR="00C55885" w:rsidRDefault="00C55885">
      <w:pPr>
        <w:jc w:val="both"/>
        <w:rPr>
          <w:rFonts w:ascii="Garamond" w:eastAsia="Garamond" w:hAnsi="Garamond" w:cs="Garamond"/>
          <w:color w:val="3366FF"/>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LM00502T</w:t>
      </w:r>
      <w:r>
        <w:rPr>
          <w:rFonts w:ascii="Garamond" w:eastAsia="Garamond" w:hAnsi="Garamond" w:cs="Garamond"/>
          <w:sz w:val="36"/>
          <w:szCs w:val="36"/>
        </w:rPr>
        <w:t xml:space="preserve"> </w:t>
      </w:r>
      <w:r>
        <w:rPr>
          <w:rFonts w:ascii="Garamond" w:eastAsia="Garamond" w:hAnsi="Garamond" w:cs="Garamond"/>
          <w:b/>
          <w:sz w:val="36"/>
          <w:szCs w:val="36"/>
        </w:rPr>
        <w:t>Littérature comparée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502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rsidR="00C55885" w:rsidRDefault="00C55885">
      <w:pPr>
        <w:jc w:val="both"/>
        <w:rPr>
          <w:rFonts w:ascii="Garamond" w:eastAsia="Garamond" w:hAnsi="Garamond" w:cs="Garamond"/>
          <w:color w:val="3366FF"/>
        </w:rPr>
      </w:pPr>
    </w:p>
    <w:p w:rsidR="00C55885" w:rsidRDefault="003529D7">
      <w:pPr>
        <w:jc w:val="both"/>
        <w:rPr>
          <w:rFonts w:ascii="Garamond" w:eastAsia="Garamond" w:hAnsi="Garamond" w:cs="Garamond"/>
          <w:color w:val="3366FF"/>
        </w:rPr>
      </w:pPr>
      <w:r>
        <w:rPr>
          <w:rFonts w:ascii="Garamond" w:eastAsia="Garamond" w:hAnsi="Garamond" w:cs="Garamond"/>
          <w:color w:val="000000"/>
        </w:rPr>
        <w:t>Ou</w:t>
      </w:r>
    </w:p>
    <w:p w:rsidR="00C55885" w:rsidRDefault="00C55885">
      <w:pPr>
        <w:jc w:val="both"/>
        <w:rPr>
          <w:rFonts w:ascii="Garamond" w:eastAsia="Garamond" w:hAnsi="Garamond" w:cs="Garamond"/>
          <w:color w:val="3366FF"/>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LM00503T</w:t>
      </w:r>
      <w:r>
        <w:rPr>
          <w:rFonts w:ascii="Garamond" w:eastAsia="Garamond" w:hAnsi="Garamond" w:cs="Garamond"/>
          <w:sz w:val="36"/>
          <w:szCs w:val="36"/>
        </w:rPr>
        <w:t xml:space="preserve"> </w:t>
      </w:r>
      <w:r>
        <w:rPr>
          <w:rFonts w:ascii="Garamond" w:eastAsia="Garamond" w:hAnsi="Garamond" w:cs="Garamond"/>
          <w:b/>
          <w:sz w:val="36"/>
          <w:szCs w:val="36"/>
        </w:rPr>
        <w:t>Littérature française - linguistique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503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rsidR="00C55885" w:rsidRDefault="00C55885">
      <w:pPr>
        <w:jc w:val="both"/>
        <w:rPr>
          <w:rFonts w:ascii="Garamond" w:eastAsia="Garamond" w:hAnsi="Garamond" w:cs="Garamond"/>
          <w:color w:val="3366FF"/>
        </w:rPr>
      </w:pPr>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 :</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LM00601T</w:t>
      </w:r>
      <w:r>
        <w:rPr>
          <w:rFonts w:ascii="Garamond" w:eastAsia="Garamond" w:hAnsi="Garamond" w:cs="Garamond"/>
          <w:b/>
          <w:sz w:val="36"/>
          <w:szCs w:val="36"/>
        </w:rPr>
        <w:t xml:space="preserve"> Littérature française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601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rPr>
        <w:lastRenderedPageBreak/>
        <w:t>Ou</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LM00602T</w:t>
      </w:r>
      <w:r>
        <w:rPr>
          <w:rFonts w:ascii="Garamond" w:eastAsia="Garamond" w:hAnsi="Garamond" w:cs="Garamond"/>
          <w:b/>
          <w:sz w:val="36"/>
          <w:szCs w:val="36"/>
        </w:rPr>
        <w:t xml:space="preserve"> Linguistique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602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rPr>
        <w:t>Ou</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LM00603T</w:t>
      </w:r>
      <w:r>
        <w:rPr>
          <w:rFonts w:ascii="Garamond" w:eastAsia="Garamond" w:hAnsi="Garamond" w:cs="Garamond"/>
          <w:b/>
          <w:sz w:val="36"/>
          <w:szCs w:val="36"/>
        </w:rPr>
        <w:t xml:space="preserve"> Littérature française (19</w:t>
      </w:r>
      <w:r>
        <w:rPr>
          <w:rFonts w:ascii="Garamond" w:eastAsia="Garamond" w:hAnsi="Garamond" w:cs="Garamond"/>
          <w:b/>
          <w:sz w:val="36"/>
          <w:szCs w:val="36"/>
          <w:vertAlign w:val="superscript"/>
        </w:rPr>
        <w:t>e</w:t>
      </w:r>
      <w:r>
        <w:rPr>
          <w:rFonts w:ascii="Garamond" w:eastAsia="Garamond" w:hAnsi="Garamond" w:cs="Garamond"/>
          <w:b/>
          <w:sz w:val="36"/>
          <w:szCs w:val="36"/>
        </w:rPr>
        <w:t>- 20</w:t>
      </w:r>
      <w:r>
        <w:rPr>
          <w:rFonts w:ascii="Garamond" w:eastAsia="Garamond" w:hAnsi="Garamond" w:cs="Garamond"/>
          <w:b/>
          <w:sz w:val="36"/>
          <w:szCs w:val="36"/>
          <w:vertAlign w:val="superscript"/>
        </w:rPr>
        <w:t>e</w:t>
      </w:r>
      <w:r>
        <w:rPr>
          <w:rFonts w:ascii="Garamond" w:eastAsia="Garamond" w:hAnsi="Garamond" w:cs="Garamond"/>
          <w:b/>
          <w:sz w:val="36"/>
          <w:szCs w:val="36"/>
        </w:rPr>
        <w:t xml:space="preserve"> siècle) </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603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jc w:val="both"/>
        <w:rPr>
          <w:rFonts w:ascii="Garamond" w:eastAsia="Garamond" w:hAnsi="Garamond" w:cs="Garamond"/>
        </w:rPr>
      </w:pPr>
    </w:p>
    <w:p w:rsidR="00C55885" w:rsidRDefault="00C55885">
      <w:pPr>
        <w:jc w:val="both"/>
        <w:rPr>
          <w:rFonts w:ascii="Garamond" w:eastAsia="Garamond" w:hAnsi="Garamond" w:cs="Garamond"/>
          <w:b/>
          <w:sz w:val="44"/>
          <w:szCs w:val="44"/>
        </w:rPr>
      </w:pPr>
    </w:p>
    <w:p w:rsidR="00C55885" w:rsidRDefault="003529D7">
      <w:pPr>
        <w:jc w:val="both"/>
        <w:rPr>
          <w:rFonts w:ascii="Garamond" w:eastAsia="Garamond" w:hAnsi="Garamond" w:cs="Garamond"/>
          <w:b/>
          <w:sz w:val="44"/>
          <w:szCs w:val="44"/>
        </w:rPr>
      </w:pPr>
      <w:r>
        <w:rPr>
          <w:rFonts w:ascii="Garamond" w:eastAsia="Garamond" w:hAnsi="Garamond" w:cs="Garamond"/>
          <w:b/>
          <w:sz w:val="44"/>
          <w:szCs w:val="44"/>
          <w:highlight w:val="yellow"/>
        </w:rPr>
        <w:t>CINEMA ET AUDIOVISUEL</w:t>
      </w:r>
      <w:r>
        <w:rPr>
          <w:rFonts w:ascii="Garamond" w:eastAsia="Garamond" w:hAnsi="Garamond" w:cs="Garamond"/>
          <w:b/>
          <w:sz w:val="44"/>
          <w:szCs w:val="44"/>
        </w:rPr>
        <w:t xml:space="preserve">                                  </w:t>
      </w:r>
    </w:p>
    <w:p w:rsidR="00C55885" w:rsidRDefault="00C55885">
      <w:pPr>
        <w:jc w:val="both"/>
        <w:rPr>
          <w:rFonts w:ascii="Garamond" w:eastAsia="Garamond" w:hAnsi="Garamond" w:cs="Garamond"/>
          <w:b/>
          <w:sz w:val="44"/>
          <w:szCs w:val="44"/>
        </w:rPr>
      </w:pPr>
      <w:bookmarkStart w:id="3" w:name="_heading=h.gjdgxs" w:colFirst="0" w:colLast="0"/>
      <w:bookmarkEnd w:id="3"/>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premier semestre : </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CN00501T</w:t>
      </w:r>
      <w:r>
        <w:rPr>
          <w:rFonts w:ascii="Garamond" w:eastAsia="Garamond" w:hAnsi="Garamond" w:cs="Garamond"/>
          <w:sz w:val="36"/>
          <w:szCs w:val="36"/>
        </w:rPr>
        <w:t xml:space="preserve"> </w:t>
      </w:r>
      <w:r>
        <w:rPr>
          <w:rFonts w:ascii="Garamond" w:eastAsia="Garamond" w:hAnsi="Garamond" w:cs="Garamond"/>
          <w:b/>
          <w:sz w:val="36"/>
          <w:szCs w:val="36"/>
        </w:rPr>
        <w:t>Cinéma contemporain</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501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non</w:t>
      </w:r>
    </w:p>
    <w:p w:rsidR="00C55885" w:rsidRDefault="00C55885">
      <w:pPr>
        <w:jc w:val="both"/>
        <w:rPr>
          <w:rFonts w:ascii="Garamond" w:eastAsia="Garamond" w:hAnsi="Garamond" w:cs="Garamond"/>
          <w:b/>
          <w:sz w:val="44"/>
          <w:szCs w:val="44"/>
        </w:rPr>
      </w:pPr>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second semestre : </w:t>
      </w:r>
    </w:p>
    <w:p w:rsidR="00C55885" w:rsidRDefault="00C55885">
      <w:pPr>
        <w:jc w:val="both"/>
        <w:rPr>
          <w:rFonts w:ascii="Garamond" w:eastAsia="Garamond" w:hAnsi="Garamond" w:cs="Garamond"/>
          <w:b/>
          <w:sz w:val="36"/>
          <w:szCs w:val="36"/>
          <w:u w:val="single"/>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w:t>
      </w:r>
      <w:r>
        <w:rPr>
          <w:rFonts w:ascii="Garamond" w:eastAsia="Garamond" w:hAnsi="Garamond" w:cs="Garamond"/>
          <w:sz w:val="36"/>
          <w:szCs w:val="36"/>
        </w:rPr>
        <w:t> </w:t>
      </w:r>
      <w:r>
        <w:rPr>
          <w:rFonts w:ascii="Garamond" w:eastAsia="Garamond" w:hAnsi="Garamond" w:cs="Garamond"/>
          <w:i/>
          <w:sz w:val="36"/>
          <w:szCs w:val="36"/>
        </w:rPr>
        <w:t>CN00601T</w:t>
      </w:r>
      <w:r>
        <w:rPr>
          <w:rFonts w:ascii="Garamond" w:eastAsia="Garamond" w:hAnsi="Garamond" w:cs="Garamond"/>
          <w:sz w:val="36"/>
          <w:szCs w:val="36"/>
        </w:rPr>
        <w:t xml:space="preserve"> </w:t>
      </w:r>
      <w:r>
        <w:rPr>
          <w:rFonts w:ascii="Garamond" w:eastAsia="Garamond" w:hAnsi="Garamond" w:cs="Garamond"/>
          <w:b/>
          <w:sz w:val="36"/>
          <w:szCs w:val="36"/>
        </w:rPr>
        <w:t>Théorie du cinéma et pensée critique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601 pour les étudiants ayant choisi Lettres modernes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non</w:t>
      </w:r>
    </w:p>
    <w:p w:rsidR="00C55885" w:rsidRDefault="00C55885">
      <w:pPr>
        <w:jc w:val="both"/>
        <w:rPr>
          <w:rFonts w:ascii="Garamond" w:eastAsia="Garamond" w:hAnsi="Garamond" w:cs="Garamond"/>
          <w:b/>
          <w:sz w:val="44"/>
          <w:szCs w:val="44"/>
        </w:rPr>
      </w:pPr>
    </w:p>
    <w:p w:rsidR="00C55885" w:rsidRDefault="003529D7">
      <w:pPr>
        <w:jc w:val="both"/>
        <w:rPr>
          <w:rFonts w:ascii="Garamond" w:eastAsia="Garamond" w:hAnsi="Garamond" w:cs="Garamond"/>
          <w:sz w:val="16"/>
          <w:szCs w:val="16"/>
        </w:rPr>
      </w:pPr>
      <w:r>
        <w:br w:type="page"/>
      </w:r>
    </w:p>
    <w:p w:rsidR="00C55885" w:rsidRDefault="003529D7">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lastRenderedPageBreak/>
        <w:t>HISTOIRE DE L’ART</w:t>
      </w:r>
    </w:p>
    <w:p w:rsidR="00C55885" w:rsidRDefault="00C55885">
      <w:pPr>
        <w:jc w:val="both"/>
        <w:rPr>
          <w:rFonts w:ascii="Garamond" w:eastAsia="Garamond" w:hAnsi="Garamond" w:cs="Garamond"/>
          <w:sz w:val="16"/>
          <w:szCs w:val="16"/>
        </w:rPr>
      </w:pPr>
    </w:p>
    <w:p w:rsidR="00C55885" w:rsidRDefault="003529D7">
      <w:pPr>
        <w:spacing w:after="360"/>
        <w:jc w:val="both"/>
        <w:rPr>
          <w:rFonts w:ascii="Garamond" w:eastAsia="Garamond" w:hAnsi="Garamond" w:cs="Garamond"/>
          <w:b/>
        </w:rPr>
      </w:pPr>
      <w:r>
        <w:rPr>
          <w:rFonts w:ascii="Garamond" w:eastAsia="Garamond" w:hAnsi="Garamond" w:cs="Garamond"/>
          <w:b/>
        </w:rPr>
        <w:t xml:space="preserve">Se rapprocher du Département Histoire de l’art et archéologie pour connaître les </w:t>
      </w:r>
      <w:r>
        <w:rPr>
          <w:rFonts w:ascii="Garamond" w:eastAsia="Garamond" w:hAnsi="Garamond" w:cs="Garamond"/>
          <w:b/>
        </w:rPr>
        <w:t xml:space="preserve">emplois du temps et le détail des cours proposés en Discipline Associée. </w:t>
      </w:r>
    </w:p>
    <w:p w:rsidR="00C55885" w:rsidRDefault="003529D7">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 :</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 xml:space="preserve">UE 504 </w:t>
      </w:r>
      <w:r>
        <w:rPr>
          <w:rFonts w:ascii="Garamond" w:eastAsia="Garamond" w:hAnsi="Garamond" w:cs="Garamond"/>
          <w:i/>
          <w:sz w:val="36"/>
          <w:szCs w:val="36"/>
        </w:rPr>
        <w:t>HA1A504T</w:t>
      </w:r>
      <w:r>
        <w:rPr>
          <w:rFonts w:ascii="Garamond" w:eastAsia="Garamond" w:hAnsi="Garamond" w:cs="Garamond"/>
          <w:b/>
          <w:sz w:val="36"/>
          <w:szCs w:val="36"/>
        </w:rPr>
        <w:t xml:space="preserve"> Enjeux de la peinture moderne – Etudes visuelles 1 et </w:t>
      </w:r>
      <w:r>
        <w:rPr>
          <w:rFonts w:ascii="Garamond" w:eastAsia="Garamond" w:hAnsi="Garamond" w:cs="Garamond"/>
          <w:i/>
          <w:sz w:val="36"/>
          <w:szCs w:val="36"/>
        </w:rPr>
        <w:t>HA1B504T</w:t>
      </w:r>
      <w:r>
        <w:rPr>
          <w:rFonts w:ascii="Garamond" w:eastAsia="Garamond" w:hAnsi="Garamond" w:cs="Garamond"/>
          <w:b/>
          <w:sz w:val="36"/>
          <w:szCs w:val="36"/>
        </w:rPr>
        <w:t xml:space="preserve"> Ecrits peinture moderne – Peinture et patrimoine 2</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504 pour les étudiants ayant choisi Histoire de l’art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spacing w:after="360"/>
        <w:jc w:val="both"/>
        <w:rPr>
          <w:rFonts w:ascii="Garamond" w:eastAsia="Garamond" w:hAnsi="Garamond" w:cs="Garamond"/>
        </w:rPr>
      </w:pPr>
    </w:p>
    <w:p w:rsidR="00C55885" w:rsidRDefault="003529D7">
      <w:pPr>
        <w:spacing w:after="360"/>
        <w:jc w:val="both"/>
        <w:rPr>
          <w:rFonts w:ascii="Garamond" w:eastAsia="Garamond" w:hAnsi="Garamond" w:cs="Garamond"/>
        </w:rPr>
      </w:pPr>
      <w:r>
        <w:rPr>
          <w:rFonts w:ascii="Garamond" w:eastAsia="Garamond" w:hAnsi="Garamond" w:cs="Garamond"/>
        </w:rPr>
        <w:t>Ou</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504 </w:t>
      </w:r>
      <w:r>
        <w:rPr>
          <w:rFonts w:ascii="Garamond" w:eastAsia="Garamond" w:hAnsi="Garamond" w:cs="Garamond"/>
          <w:i/>
          <w:sz w:val="36"/>
          <w:szCs w:val="36"/>
        </w:rPr>
        <w:t>HA2R504T</w:t>
      </w:r>
      <w:r>
        <w:rPr>
          <w:rFonts w:ascii="Garamond" w:eastAsia="Garamond" w:hAnsi="Garamond" w:cs="Garamond"/>
          <w:b/>
          <w:sz w:val="36"/>
          <w:szCs w:val="36"/>
        </w:rPr>
        <w:t xml:space="preserve"> De </w:t>
      </w:r>
      <w:proofErr w:type="spellStart"/>
      <w:r>
        <w:rPr>
          <w:rFonts w:ascii="Garamond" w:eastAsia="Garamond" w:hAnsi="Garamond" w:cs="Garamond"/>
          <w:b/>
          <w:sz w:val="36"/>
          <w:szCs w:val="36"/>
        </w:rPr>
        <w:t>Néandertal</w:t>
      </w:r>
      <w:proofErr w:type="spellEnd"/>
      <w:r>
        <w:rPr>
          <w:rFonts w:ascii="Garamond" w:eastAsia="Garamond" w:hAnsi="Garamond" w:cs="Garamond"/>
          <w:b/>
          <w:sz w:val="36"/>
          <w:szCs w:val="36"/>
        </w:rPr>
        <w:t xml:space="preserve"> à Sapiens – l’âge du bronze français</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504 pour les étudiants ayant choisi Histoire de l’art comme disci</w:t>
      </w:r>
      <w:r>
        <w:rPr>
          <w:rFonts w:ascii="Garamond" w:eastAsia="Garamond" w:hAnsi="Garamond" w:cs="Garamond"/>
          <w:b/>
        </w:rPr>
        <w:t>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spacing w:after="360"/>
        <w:jc w:val="both"/>
        <w:rPr>
          <w:rFonts w:ascii="Garamond" w:eastAsia="Garamond" w:hAnsi="Garamond" w:cs="Garamond"/>
          <w:b/>
          <w:sz w:val="36"/>
          <w:szCs w:val="36"/>
          <w:u w:val="single"/>
        </w:rPr>
      </w:pPr>
    </w:p>
    <w:p w:rsidR="00C55885" w:rsidRDefault="003529D7">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 :</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604 </w:t>
      </w:r>
      <w:r>
        <w:rPr>
          <w:rFonts w:ascii="Garamond" w:eastAsia="Garamond" w:hAnsi="Garamond" w:cs="Garamond"/>
          <w:i/>
          <w:sz w:val="36"/>
          <w:szCs w:val="36"/>
        </w:rPr>
        <w:t>HA1A0604T</w:t>
      </w:r>
      <w:r>
        <w:rPr>
          <w:rFonts w:ascii="Garamond" w:eastAsia="Garamond" w:hAnsi="Garamond" w:cs="Garamond"/>
          <w:b/>
          <w:sz w:val="36"/>
          <w:szCs w:val="36"/>
        </w:rPr>
        <w:t xml:space="preserve"> Enjeux Arts déco modernes / Arts politique et société et </w:t>
      </w:r>
      <w:r>
        <w:rPr>
          <w:rFonts w:ascii="Garamond" w:eastAsia="Garamond" w:hAnsi="Garamond" w:cs="Garamond"/>
          <w:i/>
          <w:sz w:val="36"/>
          <w:szCs w:val="36"/>
        </w:rPr>
        <w:t xml:space="preserve">HA1B604T </w:t>
      </w:r>
      <w:r>
        <w:rPr>
          <w:rFonts w:ascii="Garamond" w:eastAsia="Garamond" w:hAnsi="Garamond" w:cs="Garamond"/>
          <w:b/>
          <w:sz w:val="36"/>
          <w:szCs w:val="36"/>
        </w:rPr>
        <w:t>Ecrits Arts déco modernes / Histoire des techniques XIXe - XXe</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604 pour les étudiants ayant choisi Histoire de l’art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rPr>
          <w:rFonts w:ascii="Garamond" w:eastAsia="Garamond" w:hAnsi="Garamond" w:cs="Garamond"/>
        </w:rPr>
      </w:pPr>
    </w:p>
    <w:p w:rsidR="00C55885" w:rsidRDefault="003529D7">
      <w:pPr>
        <w:rPr>
          <w:rFonts w:ascii="Garamond" w:eastAsia="Garamond" w:hAnsi="Garamond" w:cs="Garamond"/>
        </w:rPr>
      </w:pPr>
      <w:r>
        <w:rPr>
          <w:rFonts w:ascii="Garamond" w:eastAsia="Garamond" w:hAnsi="Garamond" w:cs="Garamond"/>
        </w:rPr>
        <w:t>Ou</w:t>
      </w:r>
    </w:p>
    <w:p w:rsidR="00C55885" w:rsidRDefault="00C55885">
      <w:pPr>
        <w:rPr>
          <w:rFonts w:ascii="Garamond" w:eastAsia="Garamond" w:hAnsi="Garamond" w:cs="Garamond"/>
        </w:rPr>
      </w:pP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604 </w:t>
      </w:r>
      <w:r>
        <w:rPr>
          <w:rFonts w:ascii="Garamond" w:eastAsia="Garamond" w:hAnsi="Garamond" w:cs="Garamond"/>
          <w:i/>
          <w:sz w:val="36"/>
          <w:szCs w:val="36"/>
        </w:rPr>
        <w:t>HA2R604T</w:t>
      </w:r>
      <w:r>
        <w:rPr>
          <w:rFonts w:ascii="Garamond" w:eastAsia="Garamond" w:hAnsi="Garamond" w:cs="Garamond"/>
          <w:b/>
          <w:sz w:val="36"/>
          <w:szCs w:val="36"/>
        </w:rPr>
        <w:t xml:space="preserve"> Archéologie du contact / Archéologie des XVIe –XXe siècles</w:t>
      </w:r>
    </w:p>
    <w:p w:rsidR="00C55885" w:rsidRDefault="003529D7">
      <w:pPr>
        <w:numPr>
          <w:ilvl w:val="0"/>
          <w:numId w:val="5"/>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604 pour les étudiants ayant choisi Histoire de l’art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C55885" w:rsidRDefault="00C55885">
      <w:pPr>
        <w:rPr>
          <w:rFonts w:ascii="Garamond" w:eastAsia="Garamond" w:hAnsi="Garamond" w:cs="Garamond"/>
        </w:rPr>
      </w:pPr>
    </w:p>
    <w:p w:rsidR="00C55885" w:rsidRDefault="00C55885">
      <w:pPr>
        <w:rPr>
          <w:rFonts w:ascii="Garamond" w:eastAsia="Garamond" w:hAnsi="Garamond" w:cs="Garamond"/>
        </w:rPr>
      </w:pPr>
    </w:p>
    <w:p w:rsidR="00C55885" w:rsidRDefault="00C55885">
      <w:pPr>
        <w:shd w:val="clear" w:color="auto" w:fill="FFFF00"/>
        <w:rPr>
          <w:rFonts w:ascii="Garamond" w:eastAsia="Garamond" w:hAnsi="Garamond" w:cs="Garamond"/>
          <w:sz w:val="16"/>
          <w:szCs w:val="16"/>
        </w:rPr>
      </w:pPr>
    </w:p>
    <w:p w:rsidR="00C55885" w:rsidRDefault="003529D7">
      <w:pPr>
        <w:shd w:val="clear" w:color="auto" w:fill="FFFF00"/>
        <w:rPr>
          <w:rFonts w:ascii="Garamond" w:eastAsia="Garamond" w:hAnsi="Garamond" w:cs="Garamond"/>
          <w:sz w:val="14"/>
          <w:szCs w:val="14"/>
        </w:rPr>
      </w:pPr>
      <w:r>
        <w:rPr>
          <w:rFonts w:ascii="Garamond" w:eastAsia="Garamond" w:hAnsi="Garamond" w:cs="Garamond"/>
          <w:b/>
          <w:smallCaps/>
          <w:sz w:val="40"/>
          <w:szCs w:val="40"/>
        </w:rPr>
        <w:t>COM MUNICATION ET ARTS DU SPECTACLE : ÉTUDES THÉÂTRALES ET VISUELLES</w:t>
      </w:r>
    </w:p>
    <w:p w:rsidR="00C55885" w:rsidRDefault="00C55885">
      <w:pPr>
        <w:jc w:val="both"/>
        <w:rPr>
          <w:rFonts w:ascii="Garamond" w:eastAsia="Garamond" w:hAnsi="Garamond" w:cs="Garamond"/>
          <w:sz w:val="16"/>
          <w:szCs w:val="16"/>
        </w:rPr>
      </w:pPr>
    </w:p>
    <w:p w:rsidR="00C55885" w:rsidRDefault="003529D7">
      <w:pPr>
        <w:spacing w:after="360"/>
        <w:jc w:val="both"/>
        <w:rPr>
          <w:rFonts w:ascii="Garamond" w:eastAsia="Garamond" w:hAnsi="Garamond" w:cs="Garamond"/>
          <w:b/>
        </w:rPr>
      </w:pPr>
      <w:r>
        <w:rPr>
          <w:rFonts w:ascii="Garamond" w:eastAsia="Garamond" w:hAnsi="Garamond" w:cs="Garamond"/>
          <w:b/>
        </w:rPr>
        <w:lastRenderedPageBreak/>
        <w:t>Se rapprocher du Département Art &amp;</w:t>
      </w:r>
      <w:r>
        <w:rPr>
          <w:rFonts w:ascii="Garamond" w:eastAsia="Garamond" w:hAnsi="Garamond" w:cs="Garamond"/>
          <w:b/>
        </w:rPr>
        <w:t xml:space="preserve"> Com pour connaître les emplois du temps et le détail des cours.</w:t>
      </w:r>
    </w:p>
    <w:p w:rsidR="00C55885" w:rsidRDefault="003529D7">
      <w:pPr>
        <w:spacing w:after="360"/>
        <w:jc w:val="both"/>
        <w:rPr>
          <w:rFonts w:ascii="Garamond" w:eastAsia="Garamond" w:hAnsi="Garamond" w:cs="Garamond"/>
          <w:b/>
          <w:sz w:val="32"/>
          <w:szCs w:val="32"/>
        </w:rPr>
      </w:pPr>
      <w:r>
        <w:rPr>
          <w:rFonts w:ascii="Garamond" w:eastAsia="Garamond" w:hAnsi="Garamond" w:cs="Garamond"/>
          <w:b/>
          <w:sz w:val="32"/>
          <w:szCs w:val="32"/>
          <w:highlight w:val="yellow"/>
        </w:rPr>
        <w:t>Parcours Danse et Cirque</w:t>
      </w:r>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rsidR="00C55885" w:rsidRDefault="00C55885">
      <w:pPr>
        <w:jc w:val="both"/>
        <w:rPr>
          <w:rFonts w:ascii="Garamond" w:eastAsia="Garamond" w:hAnsi="Garamond" w:cs="Garamond"/>
          <w:b/>
          <w:sz w:val="36"/>
          <w:szCs w:val="36"/>
          <w:u w:val="single"/>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ACD0501T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5</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501 pour les étudiants ayant choisi Communication et arts du spectacle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rsidR="00C55885" w:rsidRDefault="00C55885">
      <w:pPr>
        <w:jc w:val="both"/>
        <w:rPr>
          <w:rFonts w:ascii="Garamond" w:eastAsia="Garamond" w:hAnsi="Garamond" w:cs="Garamond"/>
          <w:b/>
          <w:sz w:val="36"/>
          <w:szCs w:val="36"/>
          <w:u w:val="single"/>
        </w:rPr>
      </w:pPr>
    </w:p>
    <w:p w:rsidR="00C55885" w:rsidRDefault="003529D7">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ACD0601T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6</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601 pour les étudiants ayant choisi Communication et arts du spectacle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rsidR="00C55885" w:rsidRDefault="00C55885">
      <w:pPr>
        <w:jc w:val="both"/>
        <w:rPr>
          <w:rFonts w:ascii="Garamond" w:eastAsia="Garamond" w:hAnsi="Garamond" w:cs="Garamond"/>
          <w:b/>
          <w:sz w:val="36"/>
          <w:szCs w:val="36"/>
          <w:u w:val="single"/>
        </w:rPr>
      </w:pPr>
    </w:p>
    <w:p w:rsidR="00C55885" w:rsidRDefault="003529D7">
      <w:pPr>
        <w:jc w:val="both"/>
        <w:rPr>
          <w:rFonts w:ascii="Garamond" w:eastAsia="Garamond" w:hAnsi="Garamond" w:cs="Garamond"/>
          <w:b/>
          <w:sz w:val="32"/>
          <w:szCs w:val="32"/>
        </w:rPr>
      </w:pPr>
      <w:r>
        <w:rPr>
          <w:rFonts w:ascii="Garamond" w:eastAsia="Garamond" w:hAnsi="Garamond" w:cs="Garamond"/>
          <w:b/>
          <w:sz w:val="32"/>
          <w:szCs w:val="32"/>
          <w:highlight w:val="yellow"/>
        </w:rPr>
        <w:t>Parcours Etudes théâtrales et visuelles</w:t>
      </w:r>
    </w:p>
    <w:p w:rsidR="00C55885" w:rsidRDefault="00C55885">
      <w:pPr>
        <w:jc w:val="both"/>
        <w:rPr>
          <w:rFonts w:ascii="Garamond" w:eastAsia="Garamond" w:hAnsi="Garamond" w:cs="Garamond"/>
          <w:b/>
          <w:sz w:val="36"/>
          <w:szCs w:val="36"/>
          <w:u w:val="single"/>
        </w:rPr>
      </w:pPr>
    </w:p>
    <w:p w:rsidR="00C55885" w:rsidRDefault="003529D7">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ACT0501T</w:t>
      </w:r>
      <w:r>
        <w:rPr>
          <w:rFonts w:ascii="Garamond" w:eastAsia="Garamond" w:hAnsi="Garamond" w:cs="Garamond"/>
          <w:sz w:val="36"/>
          <w:szCs w:val="36"/>
        </w:rPr>
        <w:t xml:space="preserve"> </w:t>
      </w:r>
      <w:r>
        <w:rPr>
          <w:rFonts w:ascii="Garamond" w:eastAsia="Garamond" w:hAnsi="Garamond" w:cs="Garamond"/>
          <w:b/>
          <w:sz w:val="36"/>
          <w:szCs w:val="36"/>
        </w:rPr>
        <w:t>Théâtre : Dramaturgie / Histoire et théorie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501 pour les étudiants ayant choisi Communication et arts du spectacle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rsidR="00C55885" w:rsidRDefault="00C55885">
      <w:pPr>
        <w:spacing w:after="360"/>
        <w:jc w:val="both"/>
        <w:rPr>
          <w:rFonts w:ascii="Garamond" w:eastAsia="Garamond" w:hAnsi="Garamond" w:cs="Garamond"/>
          <w:b/>
          <w:sz w:val="36"/>
          <w:szCs w:val="36"/>
          <w:u w:val="single"/>
        </w:rPr>
      </w:pPr>
    </w:p>
    <w:p w:rsidR="00C55885" w:rsidRDefault="003529D7">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ACT0602T</w:t>
      </w:r>
      <w:r>
        <w:rPr>
          <w:rFonts w:ascii="Garamond" w:eastAsia="Garamond" w:hAnsi="Garamond" w:cs="Garamond"/>
          <w:sz w:val="36"/>
          <w:szCs w:val="36"/>
        </w:rPr>
        <w:t xml:space="preserve"> </w:t>
      </w:r>
      <w:r>
        <w:rPr>
          <w:rFonts w:ascii="Garamond" w:eastAsia="Garamond" w:hAnsi="Garamond" w:cs="Garamond"/>
          <w:b/>
          <w:sz w:val="36"/>
          <w:szCs w:val="36"/>
        </w:rPr>
        <w:t>Analyse de spectacles / scénographie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602 pour les étudiants ayant choisi Communication et arts du spectacle comme discipline  principale]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rsidR="00C55885" w:rsidRDefault="00C55885">
      <w:pPr>
        <w:spacing w:after="120"/>
        <w:jc w:val="both"/>
        <w:rPr>
          <w:rFonts w:ascii="Garamond" w:eastAsia="Garamond" w:hAnsi="Garamond" w:cs="Garamond"/>
        </w:rPr>
      </w:pPr>
    </w:p>
    <w:p w:rsidR="00C55885" w:rsidRDefault="00C55885">
      <w:pPr>
        <w:spacing w:after="120"/>
        <w:jc w:val="both"/>
        <w:rPr>
          <w:rFonts w:ascii="Garamond" w:eastAsia="Garamond" w:hAnsi="Garamond" w:cs="Garamond"/>
        </w:rPr>
      </w:pPr>
    </w:p>
    <w:p w:rsidR="00C55885" w:rsidRDefault="003529D7">
      <w:pPr>
        <w:shd w:val="clear" w:color="auto" w:fill="FFFF00"/>
        <w:jc w:val="both"/>
        <w:rPr>
          <w:rFonts w:ascii="Garamond" w:eastAsia="Garamond" w:hAnsi="Garamond" w:cs="Garamond"/>
          <w:color w:val="FF0000"/>
          <w:sz w:val="16"/>
          <w:szCs w:val="16"/>
        </w:rPr>
      </w:pPr>
      <w:r>
        <w:rPr>
          <w:rFonts w:ascii="Garamond" w:eastAsia="Garamond" w:hAnsi="Garamond" w:cs="Garamond"/>
          <w:b/>
          <w:smallCaps/>
          <w:sz w:val="44"/>
          <w:szCs w:val="44"/>
        </w:rPr>
        <w:t>PHILOSOPHIE</w:t>
      </w:r>
    </w:p>
    <w:p w:rsidR="00C55885" w:rsidRDefault="00C55885">
      <w:pPr>
        <w:jc w:val="both"/>
        <w:rPr>
          <w:rFonts w:ascii="Garamond" w:eastAsia="Garamond" w:hAnsi="Garamond" w:cs="Garamond"/>
          <w:sz w:val="16"/>
          <w:szCs w:val="16"/>
        </w:rPr>
      </w:pPr>
    </w:p>
    <w:p w:rsidR="00C55885" w:rsidRDefault="003529D7">
      <w:pPr>
        <w:spacing w:after="240"/>
        <w:jc w:val="both"/>
        <w:rPr>
          <w:rFonts w:ascii="Garamond" w:eastAsia="Garamond" w:hAnsi="Garamond" w:cs="Garamond"/>
          <w:b/>
        </w:rPr>
      </w:pPr>
      <w:r>
        <w:rPr>
          <w:rFonts w:ascii="Garamond" w:eastAsia="Garamond" w:hAnsi="Garamond" w:cs="Garamond"/>
          <w:b/>
        </w:rPr>
        <w:t>Se rapprocher du département de Philosophie pour connaître les emplois du temps et le détail des cours.</w:t>
      </w:r>
    </w:p>
    <w:p w:rsidR="00C55885" w:rsidRDefault="003529D7">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lastRenderedPageBreak/>
        <w:t>UE du Premier semestre (au choix) :</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PH00501T</w:t>
      </w:r>
      <w:r>
        <w:rPr>
          <w:rFonts w:ascii="Garamond" w:eastAsia="Garamond" w:hAnsi="Garamond" w:cs="Garamond"/>
          <w:sz w:val="36"/>
          <w:szCs w:val="36"/>
        </w:rPr>
        <w:t xml:space="preserve"> </w:t>
      </w:r>
      <w:r>
        <w:rPr>
          <w:rFonts w:ascii="Garamond" w:eastAsia="Garamond" w:hAnsi="Garamond" w:cs="Garamond"/>
          <w:b/>
          <w:sz w:val="36"/>
          <w:szCs w:val="36"/>
        </w:rPr>
        <w:t>Métaphysique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501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jc w:val="both"/>
        <w:rPr>
          <w:rFonts w:ascii="Garamond" w:eastAsia="Garamond" w:hAnsi="Garamond" w:cs="Garamond"/>
        </w:rPr>
      </w:pPr>
    </w:p>
    <w:p w:rsidR="00C55885" w:rsidRDefault="003529D7">
      <w:pPr>
        <w:jc w:val="both"/>
        <w:rPr>
          <w:rFonts w:ascii="Garamond" w:eastAsia="Garamond" w:hAnsi="Garamond" w:cs="Garamond"/>
        </w:rPr>
      </w:pPr>
      <w:r>
        <w:rPr>
          <w:rFonts w:ascii="Garamond" w:eastAsia="Garamond" w:hAnsi="Garamond" w:cs="Garamond"/>
        </w:rPr>
        <w:t>Ou</w:t>
      </w:r>
    </w:p>
    <w:p w:rsidR="00C55885" w:rsidRDefault="00C55885">
      <w:pPr>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PH00502T</w:t>
      </w:r>
      <w:r>
        <w:rPr>
          <w:rFonts w:ascii="Garamond" w:eastAsia="Garamond" w:hAnsi="Garamond" w:cs="Garamond"/>
          <w:sz w:val="36"/>
          <w:szCs w:val="36"/>
        </w:rPr>
        <w:t xml:space="preserve"> </w:t>
      </w:r>
      <w:r>
        <w:rPr>
          <w:rFonts w:ascii="Garamond" w:eastAsia="Garamond" w:hAnsi="Garamond" w:cs="Garamond"/>
          <w:b/>
          <w:sz w:val="36"/>
          <w:szCs w:val="36"/>
        </w:rPr>
        <w:t>Arts et Philosophie 2</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502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120"/>
        <w:jc w:val="both"/>
        <w:rPr>
          <w:rFonts w:ascii="Garamond" w:eastAsia="Garamond" w:hAnsi="Garamond" w:cs="Garamond"/>
        </w:rPr>
      </w:pPr>
    </w:p>
    <w:p w:rsidR="00C55885" w:rsidRDefault="003529D7">
      <w:pPr>
        <w:spacing w:after="120"/>
        <w:jc w:val="both"/>
        <w:rPr>
          <w:rFonts w:ascii="Garamond" w:eastAsia="Garamond" w:hAnsi="Garamond" w:cs="Garamond"/>
        </w:rPr>
      </w:pPr>
      <w:r>
        <w:rPr>
          <w:rFonts w:ascii="Garamond" w:eastAsia="Garamond" w:hAnsi="Garamond" w:cs="Garamond"/>
        </w:rPr>
        <w:t xml:space="preserve">Ou </w:t>
      </w:r>
    </w:p>
    <w:p w:rsidR="00C55885" w:rsidRDefault="00C55885">
      <w:pPr>
        <w:spacing w:after="120"/>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PH00503T</w:t>
      </w:r>
      <w:r>
        <w:rPr>
          <w:rFonts w:ascii="Garamond" w:eastAsia="Garamond" w:hAnsi="Garamond" w:cs="Garamond"/>
          <w:sz w:val="36"/>
          <w:szCs w:val="36"/>
        </w:rPr>
        <w:t xml:space="preserve"> </w:t>
      </w:r>
      <w:r>
        <w:rPr>
          <w:rFonts w:ascii="Garamond" w:eastAsia="Garamond" w:hAnsi="Garamond" w:cs="Garamond"/>
          <w:b/>
          <w:sz w:val="36"/>
          <w:szCs w:val="36"/>
        </w:rPr>
        <w:t>Epistémologie et philosophie du vivant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503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120"/>
        <w:jc w:val="both"/>
        <w:rPr>
          <w:rFonts w:ascii="Garamond" w:eastAsia="Garamond" w:hAnsi="Garamond" w:cs="Garamond"/>
        </w:rPr>
      </w:pPr>
    </w:p>
    <w:p w:rsidR="00C55885" w:rsidRDefault="003529D7">
      <w:pPr>
        <w:spacing w:after="120"/>
        <w:jc w:val="both"/>
        <w:rPr>
          <w:rFonts w:ascii="Garamond" w:eastAsia="Garamond" w:hAnsi="Garamond" w:cs="Garamond"/>
        </w:rPr>
      </w:pPr>
      <w:r>
        <w:rPr>
          <w:rFonts w:ascii="Garamond" w:eastAsia="Garamond" w:hAnsi="Garamond" w:cs="Garamond"/>
        </w:rPr>
        <w:t xml:space="preserve">Ou </w:t>
      </w:r>
    </w:p>
    <w:p w:rsidR="00C55885" w:rsidRDefault="00C55885">
      <w:pPr>
        <w:spacing w:after="120"/>
        <w:jc w:val="both"/>
        <w:rPr>
          <w:rFonts w:ascii="Garamond" w:eastAsia="Garamond" w:hAnsi="Garamond" w:cs="Garamond"/>
        </w:rPr>
      </w:pP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PH00504T</w:t>
      </w:r>
      <w:r>
        <w:rPr>
          <w:rFonts w:ascii="Garamond" w:eastAsia="Garamond" w:hAnsi="Garamond" w:cs="Garamond"/>
          <w:sz w:val="36"/>
          <w:szCs w:val="36"/>
        </w:rPr>
        <w:t xml:space="preserve"> </w:t>
      </w:r>
      <w:r>
        <w:rPr>
          <w:rFonts w:ascii="Garamond" w:eastAsia="Garamond" w:hAnsi="Garamond" w:cs="Garamond"/>
          <w:b/>
          <w:sz w:val="36"/>
          <w:szCs w:val="36"/>
        </w:rPr>
        <w:t>Philosophie des sciences humaines et sociales</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504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120"/>
        <w:jc w:val="both"/>
        <w:rPr>
          <w:rFonts w:ascii="Garamond" w:eastAsia="Garamond" w:hAnsi="Garamond" w:cs="Garamond"/>
          <w:b/>
          <w:sz w:val="36"/>
          <w:szCs w:val="36"/>
          <w:u w:val="single"/>
        </w:rPr>
      </w:pPr>
    </w:p>
    <w:p w:rsidR="00C55885" w:rsidRDefault="003529D7">
      <w:pPr>
        <w:spacing w:after="12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(au choix) : </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PH00601T</w:t>
      </w:r>
      <w:r>
        <w:rPr>
          <w:rFonts w:ascii="Garamond" w:eastAsia="Garamond" w:hAnsi="Garamond" w:cs="Garamond"/>
          <w:sz w:val="36"/>
          <w:szCs w:val="36"/>
        </w:rPr>
        <w:t xml:space="preserve"> </w:t>
      </w:r>
      <w:r>
        <w:rPr>
          <w:rFonts w:ascii="Garamond" w:eastAsia="Garamond" w:hAnsi="Garamond" w:cs="Garamond"/>
          <w:b/>
          <w:sz w:val="36"/>
          <w:szCs w:val="36"/>
        </w:rPr>
        <w:t>Philosophie allemande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601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240"/>
        <w:jc w:val="both"/>
        <w:rPr>
          <w:rFonts w:ascii="Garamond" w:eastAsia="Garamond" w:hAnsi="Garamond" w:cs="Garamond"/>
          <w:b/>
        </w:rPr>
      </w:pPr>
    </w:p>
    <w:p w:rsidR="00C55885" w:rsidRDefault="003529D7">
      <w:pPr>
        <w:spacing w:after="240"/>
        <w:jc w:val="both"/>
        <w:rPr>
          <w:rFonts w:ascii="Garamond" w:eastAsia="Garamond" w:hAnsi="Garamond" w:cs="Garamond"/>
        </w:rPr>
      </w:pPr>
      <w:r>
        <w:rPr>
          <w:rFonts w:ascii="Garamond" w:eastAsia="Garamond" w:hAnsi="Garamond" w:cs="Garamond"/>
        </w:rPr>
        <w:t>Ou</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PH00602T</w:t>
      </w:r>
      <w:r>
        <w:rPr>
          <w:rFonts w:ascii="Garamond" w:eastAsia="Garamond" w:hAnsi="Garamond" w:cs="Garamond"/>
          <w:sz w:val="36"/>
          <w:szCs w:val="36"/>
        </w:rPr>
        <w:t xml:space="preserve"> </w:t>
      </w:r>
      <w:r>
        <w:rPr>
          <w:rFonts w:ascii="Garamond" w:eastAsia="Garamond" w:hAnsi="Garamond" w:cs="Garamond"/>
          <w:b/>
          <w:sz w:val="36"/>
          <w:szCs w:val="36"/>
        </w:rPr>
        <w:t>Philosophie du politique</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602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240"/>
        <w:jc w:val="both"/>
        <w:rPr>
          <w:rFonts w:ascii="Garamond" w:eastAsia="Garamond" w:hAnsi="Garamond" w:cs="Garamond"/>
          <w:b/>
        </w:rPr>
      </w:pPr>
    </w:p>
    <w:p w:rsidR="00C55885" w:rsidRDefault="003529D7">
      <w:pPr>
        <w:spacing w:after="240"/>
        <w:jc w:val="both"/>
        <w:rPr>
          <w:rFonts w:ascii="Garamond" w:eastAsia="Garamond" w:hAnsi="Garamond" w:cs="Garamond"/>
        </w:rPr>
      </w:pPr>
      <w:r>
        <w:rPr>
          <w:rFonts w:ascii="Garamond" w:eastAsia="Garamond" w:hAnsi="Garamond" w:cs="Garamond"/>
        </w:rPr>
        <w:t>Ou</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lastRenderedPageBreak/>
        <w:t>UE 604</w:t>
      </w:r>
      <w:r>
        <w:rPr>
          <w:rFonts w:ascii="Garamond" w:eastAsia="Garamond" w:hAnsi="Garamond" w:cs="Garamond"/>
          <w:sz w:val="36"/>
          <w:szCs w:val="36"/>
        </w:rPr>
        <w:t xml:space="preserve"> </w:t>
      </w:r>
      <w:r>
        <w:rPr>
          <w:rFonts w:ascii="Garamond" w:eastAsia="Garamond" w:hAnsi="Garamond" w:cs="Garamond"/>
          <w:i/>
          <w:sz w:val="36"/>
          <w:szCs w:val="36"/>
        </w:rPr>
        <w:t>PH00603T</w:t>
      </w:r>
      <w:r>
        <w:rPr>
          <w:rFonts w:ascii="Garamond" w:eastAsia="Garamond" w:hAnsi="Garamond" w:cs="Garamond"/>
          <w:sz w:val="36"/>
          <w:szCs w:val="36"/>
        </w:rPr>
        <w:t xml:space="preserve"> </w:t>
      </w:r>
      <w:r>
        <w:rPr>
          <w:rFonts w:ascii="Garamond" w:eastAsia="Garamond" w:hAnsi="Garamond" w:cs="Garamond"/>
          <w:b/>
          <w:sz w:val="36"/>
          <w:szCs w:val="36"/>
        </w:rPr>
        <w:t>Philosophie antique et médiévale 2</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603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240"/>
        <w:jc w:val="both"/>
        <w:rPr>
          <w:rFonts w:ascii="Garamond" w:eastAsia="Garamond" w:hAnsi="Garamond" w:cs="Garamond"/>
          <w:b/>
        </w:rPr>
      </w:pPr>
    </w:p>
    <w:p w:rsidR="00C55885" w:rsidRDefault="003529D7">
      <w:pPr>
        <w:spacing w:after="240"/>
        <w:jc w:val="both"/>
        <w:rPr>
          <w:rFonts w:ascii="Garamond" w:eastAsia="Garamond" w:hAnsi="Garamond" w:cs="Garamond"/>
        </w:rPr>
      </w:pPr>
      <w:r>
        <w:rPr>
          <w:rFonts w:ascii="Garamond" w:eastAsia="Garamond" w:hAnsi="Garamond" w:cs="Garamond"/>
        </w:rPr>
        <w:t>Ou</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PH00604T</w:t>
      </w:r>
      <w:r>
        <w:rPr>
          <w:rFonts w:ascii="Garamond" w:eastAsia="Garamond" w:hAnsi="Garamond" w:cs="Garamond"/>
          <w:sz w:val="36"/>
          <w:szCs w:val="36"/>
        </w:rPr>
        <w:t xml:space="preserve"> </w:t>
      </w:r>
      <w:r>
        <w:rPr>
          <w:rFonts w:ascii="Garamond" w:eastAsia="Garamond" w:hAnsi="Garamond" w:cs="Garamond"/>
          <w:b/>
          <w:sz w:val="36"/>
          <w:szCs w:val="36"/>
        </w:rPr>
        <w:t>Philosophies extra-européennes</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601 pour les étudiants ayant choisi Philosophie comme discipline principale</w:t>
      </w:r>
      <w:r>
        <w:rPr>
          <w:rFonts w:ascii="Garamond" w:eastAsia="Garamond" w:hAnsi="Garamond" w:cs="Garamond"/>
          <w:sz w:val="36"/>
          <w:szCs w:val="36"/>
        </w:rPr>
        <w:t>]</w:t>
      </w:r>
    </w:p>
    <w:p w:rsidR="00C55885" w:rsidRDefault="003529D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rsidR="00C55885" w:rsidRDefault="00C55885">
      <w:pPr>
        <w:spacing w:after="240"/>
        <w:jc w:val="both"/>
        <w:rPr>
          <w:rFonts w:ascii="Garamond" w:eastAsia="Garamond" w:hAnsi="Garamond" w:cs="Garamond"/>
          <w:b/>
        </w:rPr>
      </w:pPr>
    </w:p>
    <w:sectPr w:rsidR="00C55885">
      <w:pgSz w:w="11906" w:h="16838"/>
      <w:pgMar w:top="1134" w:right="1418" w:bottom="1134" w:left="92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D7" w:rsidRDefault="003529D7">
      <w:r>
        <w:separator/>
      </w:r>
    </w:p>
  </w:endnote>
  <w:endnote w:type="continuationSeparator" w:id="0">
    <w:p w:rsidR="003529D7" w:rsidRDefault="0035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84C4D">
      <w:rPr>
        <w:sz w:val="20"/>
        <w:szCs w:val="20"/>
      </w:rPr>
      <w:fldChar w:fldCharType="separate"/>
    </w:r>
    <w:r w:rsidR="00784C4D">
      <w:rPr>
        <w:noProof/>
        <w:sz w:val="20"/>
        <w:szCs w:val="20"/>
      </w:rPr>
      <w:t>3</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84C4D">
      <w:rPr>
        <w:sz w:val="20"/>
        <w:szCs w:val="20"/>
      </w:rPr>
      <w:fldChar w:fldCharType="separate"/>
    </w:r>
    <w:r w:rsidR="00784C4D">
      <w:rPr>
        <w:noProof/>
        <w:sz w:val="20"/>
        <w:szCs w:val="20"/>
      </w:rPr>
      <w:t>26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left" w:pos="9072"/>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sz w:val="20"/>
        <w:szCs w:val="20"/>
      </w:rPr>
      <w:fldChar w:fldCharType="begin"/>
    </w:r>
    <w:r>
      <w:rPr>
        <w:sz w:val="20"/>
        <w:szCs w:val="20"/>
      </w:rPr>
      <w:instrText>PAGE</w:instrText>
    </w:r>
    <w:r w:rsidR="00784C4D">
      <w:rPr>
        <w:sz w:val="20"/>
        <w:szCs w:val="20"/>
      </w:rPr>
      <w:fldChar w:fldCharType="separate"/>
    </w:r>
    <w:r w:rsidR="00784C4D">
      <w:rPr>
        <w:noProof/>
        <w:sz w:val="20"/>
        <w:szCs w:val="20"/>
      </w:rPr>
      <w:t>1</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84C4D">
      <w:rPr>
        <w:sz w:val="20"/>
        <w:szCs w:val="20"/>
      </w:rPr>
      <w:fldChar w:fldCharType="separate"/>
    </w:r>
    <w:r w:rsidR="00784C4D">
      <w:rPr>
        <w:noProof/>
        <w:sz w:val="20"/>
        <w:szCs w:val="20"/>
      </w:rPr>
      <w:t>3</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C558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84C4D">
      <w:rPr>
        <w:sz w:val="20"/>
        <w:szCs w:val="20"/>
      </w:rPr>
      <w:fldChar w:fldCharType="separate"/>
    </w:r>
    <w:r w:rsidR="00784C4D">
      <w:rPr>
        <w:noProof/>
        <w:sz w:val="20"/>
        <w:szCs w:val="20"/>
      </w:rPr>
      <w:t>18</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84C4D">
      <w:rPr>
        <w:sz w:val="20"/>
        <w:szCs w:val="20"/>
      </w:rPr>
      <w:fldChar w:fldCharType="separate"/>
    </w:r>
    <w:r w:rsidR="00784C4D">
      <w:rPr>
        <w:noProof/>
        <w:sz w:val="20"/>
        <w:szCs w:val="20"/>
      </w:rPr>
      <w:t>25</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84C4D">
      <w:rPr>
        <w:sz w:val="20"/>
        <w:szCs w:val="20"/>
      </w:rPr>
      <w:fldChar w:fldCharType="separate"/>
    </w:r>
    <w:r w:rsidR="00784C4D">
      <w:rPr>
        <w:noProof/>
        <w:sz w:val="20"/>
        <w:szCs w:val="20"/>
      </w:rPr>
      <w:t>19</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84C4D">
      <w:rPr>
        <w:sz w:val="20"/>
        <w:szCs w:val="20"/>
      </w:rPr>
      <w:fldChar w:fldCharType="separate"/>
    </w:r>
    <w:r w:rsidR="00784C4D">
      <w:rPr>
        <w:noProof/>
        <w:sz w:val="20"/>
        <w:szCs w:val="20"/>
      </w:rPr>
      <w:t>26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D7" w:rsidRDefault="003529D7">
      <w:r>
        <w:separator/>
      </w:r>
    </w:p>
  </w:footnote>
  <w:footnote w:type="continuationSeparator" w:id="0">
    <w:p w:rsidR="003529D7" w:rsidRDefault="0035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r>
    <w:r>
      <w:rPr>
        <w:rFonts w:ascii="Garamond" w:eastAsia="Garamond" w:hAnsi="Garamond" w:cs="Garamond"/>
        <w:sz w:val="20"/>
        <w:szCs w:val="20"/>
      </w:rPr>
      <w:t>2021-2022</w:t>
    </w:r>
  </w:p>
  <w:p w:rsidR="00C55885" w:rsidRDefault="003529D7">
    <w:pPr>
      <w:tabs>
        <w:tab w:val="right" w:pos="9498"/>
      </w:tabs>
    </w:pPr>
    <w:r>
      <w:rPr>
        <w:rFonts w:ascii="Garamond" w:eastAsia="Garamond" w:hAnsi="Garamond" w:cs="Garamond"/>
        <w:sz w:val="20"/>
        <w:szCs w:val="20"/>
      </w:rPr>
      <w:t>Université de Toulouse II-Jean Jaurès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2021-2022</w:t>
    </w:r>
  </w:p>
  <w:p w:rsidR="00C55885" w:rsidRDefault="003529D7">
    <w:pPr>
      <w:tabs>
        <w:tab w:val="right" w:pos="9498"/>
      </w:tabs>
    </w:pPr>
    <w:r>
      <w:rPr>
        <w:rFonts w:ascii="Garamond" w:eastAsia="Garamond" w:hAnsi="Garamond" w:cs="Garamond"/>
        <w:sz w:val="20"/>
        <w:szCs w:val="20"/>
      </w:rPr>
      <w:t>Université de Toulouse II-Jean Jaurès</w:t>
    </w:r>
  </w:p>
  <w:p w:rsidR="00C55885" w:rsidRDefault="00C55885">
    <w:pPr>
      <w:tabs>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C558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2021-2022</w:t>
    </w:r>
  </w:p>
  <w:p w:rsidR="00C55885" w:rsidRDefault="003529D7">
    <w:pPr>
      <w:tabs>
        <w:tab w:val="right" w:pos="9498"/>
      </w:tabs>
    </w:pPr>
    <w:r>
      <w:rPr>
        <w:rFonts w:ascii="Garamond" w:eastAsia="Garamond" w:hAnsi="Garamond" w:cs="Garamond"/>
        <w:sz w:val="20"/>
        <w:szCs w:val="20"/>
      </w:rPr>
      <w:t>Université de Toulouse II-Jean Jaurès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85" w:rsidRDefault="003529D7">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2021-2022</w:t>
    </w:r>
  </w:p>
  <w:p w:rsidR="00C55885" w:rsidRDefault="003529D7">
    <w:pPr>
      <w:tabs>
        <w:tab w:val="right" w:pos="9498"/>
      </w:tabs>
    </w:pPr>
    <w:r>
      <w:rPr>
        <w:rFonts w:ascii="Garamond" w:eastAsia="Garamond" w:hAnsi="Garamond" w:cs="Garamond"/>
        <w:sz w:val="20"/>
        <w:szCs w:val="20"/>
      </w:rPr>
      <w:t>Université de Toulouse II-Jean Jaurès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828"/>
    <w:multiLevelType w:val="multilevel"/>
    <w:tmpl w:val="6722E2F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2A96E7A"/>
    <w:multiLevelType w:val="multilevel"/>
    <w:tmpl w:val="276A8C5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CFE2E95"/>
    <w:multiLevelType w:val="multilevel"/>
    <w:tmpl w:val="81B0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E17165A"/>
    <w:multiLevelType w:val="multilevel"/>
    <w:tmpl w:val="63842894"/>
    <w:lvl w:ilvl="0">
      <w:start w:val="1"/>
      <w:numFmt w:val="bullet"/>
      <w:lvlText w:val="—"/>
      <w:lvlJc w:val="left"/>
      <w:pPr>
        <w:ind w:left="1060" w:hanging="70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C36F81"/>
    <w:multiLevelType w:val="multilevel"/>
    <w:tmpl w:val="CF244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55885"/>
    <w:rsid w:val="003529D7"/>
    <w:rsid w:val="00784C4D"/>
    <w:rsid w:val="00C55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autoRedefine/>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customStyle="1" w:styleId="apple-tab-span">
    <w:name w:val="apple-tab-span"/>
    <w:basedOn w:val="Policepardfaut"/>
    <w:rsid w:val="00C13A24"/>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autoRedefine/>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customStyle="1" w:styleId="apple-tab-span">
    <w:name w:val="apple-tab-span"/>
    <w:basedOn w:val="Policepardfaut"/>
    <w:rsid w:val="00C13A24"/>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3141">
      <w:bodyDiv w:val="1"/>
      <w:marLeft w:val="0"/>
      <w:marRight w:val="0"/>
      <w:marTop w:val="0"/>
      <w:marBottom w:val="0"/>
      <w:divBdr>
        <w:top w:val="none" w:sz="0" w:space="0" w:color="auto"/>
        <w:left w:val="none" w:sz="0" w:space="0" w:color="auto"/>
        <w:bottom w:val="none" w:sz="0" w:space="0" w:color="auto"/>
        <w:right w:val="none" w:sz="0" w:space="0" w:color="auto"/>
      </w:divBdr>
      <w:divsChild>
        <w:div w:id="1986736986">
          <w:marLeft w:val="0"/>
          <w:marRight w:val="0"/>
          <w:marTop w:val="0"/>
          <w:marBottom w:val="0"/>
          <w:divBdr>
            <w:top w:val="none" w:sz="0" w:space="0" w:color="auto"/>
            <w:left w:val="none" w:sz="0" w:space="0" w:color="auto"/>
            <w:bottom w:val="none" w:sz="0" w:space="0" w:color="auto"/>
            <w:right w:val="none" w:sz="0" w:space="0" w:color="auto"/>
          </w:divBdr>
        </w:div>
        <w:div w:id="158619725">
          <w:marLeft w:val="0"/>
          <w:marRight w:val="0"/>
          <w:marTop w:val="0"/>
          <w:marBottom w:val="0"/>
          <w:divBdr>
            <w:top w:val="none" w:sz="0" w:space="0" w:color="auto"/>
            <w:left w:val="none" w:sz="0" w:space="0" w:color="auto"/>
            <w:bottom w:val="none" w:sz="0" w:space="0" w:color="auto"/>
            <w:right w:val="none" w:sz="0" w:space="0" w:color="auto"/>
          </w:divBdr>
        </w:div>
        <w:div w:id="659773536">
          <w:marLeft w:val="0"/>
          <w:marRight w:val="0"/>
          <w:marTop w:val="0"/>
          <w:marBottom w:val="0"/>
          <w:divBdr>
            <w:top w:val="none" w:sz="0" w:space="0" w:color="auto"/>
            <w:left w:val="none" w:sz="0" w:space="0" w:color="auto"/>
            <w:bottom w:val="none" w:sz="0" w:space="0" w:color="auto"/>
            <w:right w:val="none" w:sz="0" w:space="0" w:color="auto"/>
          </w:divBdr>
        </w:div>
        <w:div w:id="233702477">
          <w:marLeft w:val="0"/>
          <w:marRight w:val="0"/>
          <w:marTop w:val="0"/>
          <w:marBottom w:val="0"/>
          <w:divBdr>
            <w:top w:val="none" w:sz="0" w:space="0" w:color="auto"/>
            <w:left w:val="none" w:sz="0" w:space="0" w:color="auto"/>
            <w:bottom w:val="none" w:sz="0" w:space="0" w:color="auto"/>
            <w:right w:val="none" w:sz="0" w:space="0" w:color="auto"/>
          </w:divBdr>
        </w:div>
        <w:div w:id="330522797">
          <w:marLeft w:val="0"/>
          <w:marRight w:val="0"/>
          <w:marTop w:val="0"/>
          <w:marBottom w:val="0"/>
          <w:divBdr>
            <w:top w:val="none" w:sz="0" w:space="0" w:color="auto"/>
            <w:left w:val="none" w:sz="0" w:space="0" w:color="auto"/>
            <w:bottom w:val="none" w:sz="0" w:space="0" w:color="auto"/>
            <w:right w:val="none" w:sz="0" w:space="0" w:color="auto"/>
          </w:divBdr>
        </w:div>
        <w:div w:id="1822036768">
          <w:marLeft w:val="0"/>
          <w:marRight w:val="0"/>
          <w:marTop w:val="0"/>
          <w:marBottom w:val="0"/>
          <w:divBdr>
            <w:top w:val="none" w:sz="0" w:space="0" w:color="auto"/>
            <w:left w:val="none" w:sz="0" w:space="0" w:color="auto"/>
            <w:bottom w:val="none" w:sz="0" w:space="0" w:color="auto"/>
            <w:right w:val="none" w:sz="0" w:space="0" w:color="auto"/>
          </w:divBdr>
        </w:div>
        <w:div w:id="1276793481">
          <w:marLeft w:val="0"/>
          <w:marRight w:val="0"/>
          <w:marTop w:val="0"/>
          <w:marBottom w:val="0"/>
          <w:divBdr>
            <w:top w:val="none" w:sz="0" w:space="0" w:color="auto"/>
            <w:left w:val="none" w:sz="0" w:space="0" w:color="auto"/>
            <w:bottom w:val="none" w:sz="0" w:space="0" w:color="auto"/>
            <w:right w:val="none" w:sz="0" w:space="0" w:color="auto"/>
          </w:divBdr>
        </w:div>
        <w:div w:id="1669748269">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1545947779">
          <w:marLeft w:val="0"/>
          <w:marRight w:val="0"/>
          <w:marTop w:val="0"/>
          <w:marBottom w:val="0"/>
          <w:divBdr>
            <w:top w:val="none" w:sz="0" w:space="0" w:color="auto"/>
            <w:left w:val="none" w:sz="0" w:space="0" w:color="auto"/>
            <w:bottom w:val="none" w:sz="0" w:space="0" w:color="auto"/>
            <w:right w:val="none" w:sz="0" w:space="0" w:color="auto"/>
          </w:divBdr>
        </w:div>
        <w:div w:id="800734318">
          <w:marLeft w:val="0"/>
          <w:marRight w:val="0"/>
          <w:marTop w:val="0"/>
          <w:marBottom w:val="0"/>
          <w:divBdr>
            <w:top w:val="none" w:sz="0" w:space="0" w:color="auto"/>
            <w:left w:val="none" w:sz="0" w:space="0" w:color="auto"/>
            <w:bottom w:val="none" w:sz="0" w:space="0" w:color="auto"/>
            <w:right w:val="none" w:sz="0" w:space="0" w:color="auto"/>
          </w:divBdr>
        </w:div>
        <w:div w:id="1663242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mediation.centrepompidou.fr/education/ressources/ENS-Lettre_image/index.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trigeminal.com/samples/provincial.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cle.ens-lyon.fr/plurilangues/a-trier/les-arts-et-le-langage-au-prisme-de-la-performance-quelles-questions-pour-la-sociolinguistique-"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qt0shkF5M30" TargetMode="External"/><Relationship Id="rId20" Type="http://schemas.openxmlformats.org/officeDocument/2006/relationships/hyperlink" Target="http://www.ancientscripts.com/ws_atoz.html" TargetMode="External"/><Relationship Id="rId29" Type="http://schemas.openxmlformats.org/officeDocument/2006/relationships/hyperlink" Target="http://opac.ge.ch/gateway?host=opac.ge.ch%208861%20DEFAULT&amp;patronhost=opac.ge.ch%2b8861%2bDEFAULT&amp;search=SCAN&amp;function=INITREQ&amp;sessionid=200702271945305263436&amp;skin=rero&amp;lng=fr-ch&amp;inst=consortium&amp;conf=.%2fchameleon.conf&amp;scant1=van%20tilburg&amp;scanu1=2015&amp;elementcount=1&amp;t1=Magiciens%20de%20la%20terre%20%3a%20%5bexposition%20pr%c3%a9sent%c3%a9e%20du%2018%20mai%20au%2014%20ao%c3%bbt%201989%5d%20%2f%20%5br%c3%a9al.%20par%20le%20Mus%c3%a9e%20national%20d%27art%20moderne%20-%20Centre%20Georges%20Pompidou%20et%20la%20Grande%20Halle%20-%20la%20Villette%5d&amp;u1=4&amp;pos=1&amp;rootsearch=RESERVESCAN&amp;beginsrch=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airn.info/revue-communications-2013-1-page-205.htm" TargetMode="External"/><Relationship Id="rId23" Type="http://schemas.openxmlformats.org/officeDocument/2006/relationships/header" Target="header4.xml"/><Relationship Id="rId28" Type="http://schemas.openxmlformats.org/officeDocument/2006/relationships/hyperlink" Target="http://lettres-modernes.univ-tlse2.fr/la-licence-de-lettres-modernes-183707.kjsp" TargetMode="External"/><Relationship Id="rId10" Type="http://schemas.openxmlformats.org/officeDocument/2006/relationships/header" Target="header1.xml"/><Relationship Id="rId19" Type="http://schemas.openxmlformats.org/officeDocument/2006/relationships/hyperlink" Target="http://classes.bnf.fr/dossiecr/" TargetMode="External"/><Relationship Id="rId31" Type="http://schemas.openxmlformats.org/officeDocument/2006/relationships/hyperlink" Target="http://lettres-modernes.univ-tlse2.fr/la-licence-de-lettres-modernes-183707.kjsp" TargetMode="External"/><Relationship Id="rId4" Type="http://schemas.microsoft.com/office/2007/relationships/stylesWithEffects" Target="stylesWithEffects.xml"/><Relationship Id="rId9" Type="http://schemas.openxmlformats.org/officeDocument/2006/relationships/hyperlink" Target="http://lettres-modernes.univ-tlse2.fr/" TargetMode="External"/><Relationship Id="rId14" Type="http://schemas.openxmlformats.org/officeDocument/2006/relationships/hyperlink" Target="https://doi.org/10.1017/CBO9781139164597"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opac.ge.ch/gateway?host=opac.ge.ch%208861%20DEFAULT&amp;patronhost=opac.ge.ch%2b8861%2bDEFAULT&amp;search=SCAN&amp;function=INITREQ&amp;sessionid=200702271945305263436&amp;skin=rero&amp;lng=fr-ch&amp;inst=consortium&amp;conf=.%2fchameleon.conf&amp;scant1=van%20tilburg&amp;scanu1=2015&amp;elementcount=1&amp;t1=Magiciens%20de%20la%20terre%20%3a%20%5bexposition%20pr%c3%a9sent%c3%a9e%20du%2018%20mai%20au%2014%20ao%c3%bbt%201989%5d%20%2f%20%5br%c3%a9al.%20par%20le%20Mus%c3%a9e%20national%20d%27art%20moderne%20-%20Centre%20Georges%20Pompidou%20et%20la%20Grande%20Halle%20-%20la%20Villette%5d&amp;u1=4&amp;pos=1&amp;rootsearch=RESERVESCAN&amp;beginsrch=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e+FpfZYbD+6owS4nFljdovA2A==">AMUW2mWykqAjR0FoGtZqLLxhZ9ut+x9e5qL8TtkgIk6D0bpiwMd0OMw/mK/QfkQie9FRwwnEbRFD/kjV7R7Op8bBF9HRQVLHyqsW8m0vMGHP8Co9rB4pQaCHg5uB+cTxwxTb3QigWMfbCZII5ai2+9QN6OJBLMXv9iuan2lfFR2TPjt9SGIL4W8=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8294</Words>
  <Characters>45621</Characters>
  <Application>Microsoft Office Word</Application>
  <DocSecurity>0</DocSecurity>
  <Lines>380</Lines>
  <Paragraphs>107</Paragraphs>
  <ScaleCrop>false</ScaleCrop>
  <Company/>
  <LinksUpToDate>false</LinksUpToDate>
  <CharactersWithSpaces>53808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Marine Le Bail</cp:lastModifiedBy>
  <cp:revision>2</cp:revision>
  <dcterms:created xsi:type="dcterms:W3CDTF">2017-05-24T09:24:00Z</dcterms:created>
  <dcterms:modified xsi:type="dcterms:W3CDTF">2021-09-08T11:40:00Z</dcterms:modified>
</cp:coreProperties>
</file>